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698" w:rsidRPr="005C35FF" w:rsidRDefault="003B7698" w:rsidP="003B7698">
      <w:pPr>
        <w:ind w:left="90"/>
        <w:jc w:val="center"/>
        <w:rPr>
          <w:b/>
          <w:bCs/>
          <w:sz w:val="46"/>
          <w:szCs w:val="46"/>
        </w:rPr>
      </w:pPr>
      <w:r w:rsidRPr="005C35FF">
        <w:rPr>
          <w:b/>
          <w:bCs/>
          <w:sz w:val="46"/>
          <w:szCs w:val="46"/>
        </w:rPr>
        <w:t>Newspaper Index</w:t>
      </w:r>
    </w:p>
    <w:p w:rsidR="003B7698" w:rsidRPr="005C35FF" w:rsidRDefault="003B7698" w:rsidP="003B7698">
      <w:pPr>
        <w:jc w:val="center"/>
        <w:rPr>
          <w:sz w:val="34"/>
          <w:szCs w:val="34"/>
        </w:rPr>
      </w:pPr>
    </w:p>
    <w:p w:rsidR="003B7698" w:rsidRPr="005C35FF" w:rsidRDefault="003B7698" w:rsidP="003B7698">
      <w:pPr>
        <w:jc w:val="center"/>
        <w:rPr>
          <w:b/>
          <w:bCs/>
          <w:sz w:val="34"/>
          <w:szCs w:val="34"/>
        </w:rPr>
      </w:pPr>
      <w:r w:rsidRPr="005C35FF">
        <w:rPr>
          <w:b/>
          <w:bCs/>
          <w:sz w:val="34"/>
          <w:szCs w:val="34"/>
        </w:rPr>
        <w:t>A monthly publication of newspaper’s articles</w:t>
      </w:r>
    </w:p>
    <w:p w:rsidR="003B7698" w:rsidRPr="005C35FF" w:rsidRDefault="003B7698" w:rsidP="003B7698">
      <w:pPr>
        <w:jc w:val="center"/>
        <w:rPr>
          <w:b/>
          <w:sz w:val="36"/>
          <w:szCs w:val="36"/>
        </w:rPr>
      </w:pPr>
    </w:p>
    <w:p w:rsidR="003B7698" w:rsidRPr="005C35FF" w:rsidRDefault="003B7698" w:rsidP="003B7698">
      <w:pPr>
        <w:jc w:val="center"/>
        <w:rPr>
          <w:b/>
          <w:sz w:val="36"/>
          <w:szCs w:val="36"/>
        </w:rPr>
      </w:pPr>
      <w:r w:rsidRPr="005C35FF">
        <w:rPr>
          <w:b/>
          <w:sz w:val="36"/>
          <w:szCs w:val="36"/>
        </w:rPr>
        <w:t>From</w:t>
      </w:r>
    </w:p>
    <w:p w:rsidR="003B7698" w:rsidRPr="005C35FF" w:rsidRDefault="003B7698" w:rsidP="003B7698">
      <w:pPr>
        <w:jc w:val="center"/>
        <w:rPr>
          <w:b/>
          <w:sz w:val="28"/>
          <w:szCs w:val="28"/>
        </w:rPr>
      </w:pPr>
    </w:p>
    <w:p w:rsidR="003B7698" w:rsidRPr="005C35FF" w:rsidRDefault="003B7698" w:rsidP="003B7698">
      <w:pPr>
        <w:jc w:val="center"/>
        <w:rPr>
          <w:b/>
          <w:sz w:val="30"/>
          <w:szCs w:val="30"/>
        </w:rPr>
      </w:pPr>
      <w:r w:rsidRPr="005C35FF">
        <w:rPr>
          <w:b/>
          <w:sz w:val="30"/>
          <w:szCs w:val="30"/>
        </w:rPr>
        <w:t>Business Recorder, Dail</w:t>
      </w:r>
      <w:r>
        <w:rPr>
          <w:b/>
          <w:sz w:val="30"/>
          <w:szCs w:val="30"/>
        </w:rPr>
        <w:t xml:space="preserve">y Times, Dawn, </w:t>
      </w:r>
    </w:p>
    <w:p w:rsidR="003B7698" w:rsidRPr="005C35FF" w:rsidRDefault="003B7698" w:rsidP="003B7698">
      <w:pPr>
        <w:jc w:val="center"/>
        <w:rPr>
          <w:b/>
          <w:sz w:val="30"/>
          <w:szCs w:val="30"/>
        </w:rPr>
      </w:pPr>
      <w:r>
        <w:rPr>
          <w:b/>
          <w:sz w:val="30"/>
          <w:szCs w:val="30"/>
        </w:rPr>
        <w:t xml:space="preserve">Pakistan Observer, </w:t>
      </w:r>
      <w:r w:rsidRPr="005C35FF">
        <w:rPr>
          <w:b/>
          <w:sz w:val="30"/>
          <w:szCs w:val="30"/>
        </w:rPr>
        <w:t xml:space="preserve">The Nation and The News </w:t>
      </w:r>
    </w:p>
    <w:p w:rsidR="003B7698" w:rsidRPr="005C35FF" w:rsidRDefault="003B7698" w:rsidP="003B7698">
      <w:pPr>
        <w:jc w:val="center"/>
        <w:rPr>
          <w:sz w:val="34"/>
          <w:szCs w:val="34"/>
        </w:rPr>
      </w:pPr>
    </w:p>
    <w:p w:rsidR="003B7698" w:rsidRPr="005C35FF" w:rsidRDefault="003B7698" w:rsidP="003B7698">
      <w:pPr>
        <w:jc w:val="center"/>
        <w:rPr>
          <w:sz w:val="34"/>
          <w:szCs w:val="34"/>
        </w:rPr>
      </w:pPr>
    </w:p>
    <w:p w:rsidR="003B7698" w:rsidRPr="005C35FF" w:rsidRDefault="003B7698" w:rsidP="003B7698">
      <w:pPr>
        <w:jc w:val="center"/>
        <w:rPr>
          <w:b/>
          <w:bCs/>
          <w:sz w:val="30"/>
          <w:szCs w:val="30"/>
        </w:rPr>
      </w:pPr>
      <w:r w:rsidRPr="005C35FF">
        <w:rPr>
          <w:b/>
          <w:bCs/>
          <w:sz w:val="30"/>
          <w:szCs w:val="30"/>
        </w:rPr>
        <w:t>Compiled by</w:t>
      </w:r>
    </w:p>
    <w:p w:rsidR="003B7698" w:rsidRPr="005C35FF" w:rsidRDefault="003B7698" w:rsidP="003B7698">
      <w:pPr>
        <w:rPr>
          <w:i/>
          <w:iCs/>
          <w:sz w:val="28"/>
          <w:szCs w:val="28"/>
        </w:rPr>
      </w:pPr>
    </w:p>
    <w:p w:rsidR="003B7698" w:rsidRPr="005C35FF" w:rsidRDefault="003B7698" w:rsidP="003B7698">
      <w:pPr>
        <w:jc w:val="center"/>
        <w:rPr>
          <w:iCs/>
          <w:sz w:val="28"/>
          <w:szCs w:val="28"/>
        </w:rPr>
      </w:pPr>
      <w:r w:rsidRPr="005C35FF">
        <w:rPr>
          <w:iCs/>
          <w:sz w:val="28"/>
          <w:szCs w:val="28"/>
        </w:rPr>
        <w:t>Muhammad Asif Khan</w:t>
      </w:r>
    </w:p>
    <w:p w:rsidR="003B7698" w:rsidRDefault="003B7698" w:rsidP="003B7698">
      <w:pPr>
        <w:jc w:val="center"/>
        <w:rPr>
          <w:i/>
          <w:iCs/>
          <w:sz w:val="28"/>
          <w:szCs w:val="28"/>
        </w:rPr>
      </w:pPr>
      <w:r w:rsidRPr="005C35FF">
        <w:rPr>
          <w:i/>
          <w:iCs/>
          <w:sz w:val="28"/>
          <w:szCs w:val="28"/>
        </w:rPr>
        <w:t>Deputy Chief Librarian, Serials Section, P.U.Library</w:t>
      </w:r>
    </w:p>
    <w:p w:rsidR="003B7698" w:rsidRDefault="003B7698" w:rsidP="003B7698">
      <w:pPr>
        <w:jc w:val="center"/>
        <w:rPr>
          <w:i/>
          <w:iCs/>
          <w:sz w:val="28"/>
          <w:szCs w:val="28"/>
        </w:rPr>
      </w:pPr>
    </w:p>
    <w:p w:rsidR="003B7698" w:rsidRPr="005C35FF" w:rsidRDefault="003B7698" w:rsidP="003B7698">
      <w:pPr>
        <w:jc w:val="center"/>
        <w:rPr>
          <w:iCs/>
          <w:sz w:val="28"/>
          <w:szCs w:val="28"/>
        </w:rPr>
      </w:pPr>
      <w:r>
        <w:rPr>
          <w:iCs/>
          <w:sz w:val="28"/>
          <w:szCs w:val="28"/>
        </w:rPr>
        <w:t xml:space="preserve">Dr. Azhar Rasheed </w:t>
      </w:r>
    </w:p>
    <w:p w:rsidR="003B7698" w:rsidRPr="005C35FF" w:rsidRDefault="003B7698" w:rsidP="003B7698">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3B7698" w:rsidRPr="005C35FF" w:rsidRDefault="003B7698" w:rsidP="003B7698">
      <w:pPr>
        <w:rPr>
          <w:iCs/>
          <w:sz w:val="28"/>
          <w:szCs w:val="28"/>
        </w:rPr>
      </w:pPr>
    </w:p>
    <w:p w:rsidR="003B7698" w:rsidRPr="005C35FF" w:rsidRDefault="003B7698" w:rsidP="003B7698">
      <w:pPr>
        <w:jc w:val="center"/>
        <w:rPr>
          <w:sz w:val="28"/>
          <w:szCs w:val="28"/>
        </w:rPr>
      </w:pPr>
      <w:r>
        <w:rPr>
          <w:sz w:val="28"/>
          <w:szCs w:val="28"/>
        </w:rPr>
        <w:t xml:space="preserve">Dr. </w:t>
      </w:r>
      <w:r w:rsidRPr="005C35FF">
        <w:rPr>
          <w:sz w:val="28"/>
          <w:szCs w:val="28"/>
        </w:rPr>
        <w:t>Hamid Ali</w:t>
      </w:r>
    </w:p>
    <w:p w:rsidR="003B7698" w:rsidRPr="005C35FF" w:rsidRDefault="003B7698" w:rsidP="003B7698">
      <w:pPr>
        <w:jc w:val="center"/>
        <w:rPr>
          <w:i/>
          <w:iCs/>
          <w:sz w:val="28"/>
          <w:szCs w:val="28"/>
        </w:rPr>
      </w:pPr>
      <w:r w:rsidRPr="005C35FF">
        <w:rPr>
          <w:i/>
          <w:iCs/>
          <w:sz w:val="28"/>
          <w:szCs w:val="28"/>
        </w:rPr>
        <w:t>Senior Librarian, Oriental Section, P.U. Library</w:t>
      </w:r>
    </w:p>
    <w:p w:rsidR="003B7698" w:rsidRPr="005C35FF" w:rsidRDefault="003B7698" w:rsidP="003B7698">
      <w:pPr>
        <w:jc w:val="center"/>
        <w:rPr>
          <w:iCs/>
          <w:sz w:val="28"/>
          <w:szCs w:val="28"/>
        </w:rPr>
      </w:pPr>
    </w:p>
    <w:p w:rsidR="003B7698" w:rsidRPr="005C35FF" w:rsidRDefault="003B7698" w:rsidP="003B7698">
      <w:pPr>
        <w:jc w:val="center"/>
        <w:rPr>
          <w:iCs/>
          <w:sz w:val="28"/>
          <w:szCs w:val="28"/>
        </w:rPr>
      </w:pPr>
      <w:r w:rsidRPr="005C35FF">
        <w:rPr>
          <w:iCs/>
          <w:sz w:val="28"/>
          <w:szCs w:val="28"/>
        </w:rPr>
        <w:t>Shafiq Ur Rehman</w:t>
      </w:r>
    </w:p>
    <w:p w:rsidR="003B7698" w:rsidRPr="005C35FF" w:rsidRDefault="003B7698" w:rsidP="003B7698">
      <w:pPr>
        <w:jc w:val="center"/>
        <w:rPr>
          <w:i/>
          <w:iCs/>
          <w:sz w:val="28"/>
          <w:szCs w:val="28"/>
        </w:rPr>
      </w:pPr>
      <w:r w:rsidRPr="005C35FF">
        <w:rPr>
          <w:i/>
          <w:iCs/>
          <w:sz w:val="28"/>
          <w:szCs w:val="28"/>
        </w:rPr>
        <w:t>Senior Librarian, Oriental Section, P.U. Library</w:t>
      </w:r>
    </w:p>
    <w:p w:rsidR="003B7698" w:rsidRDefault="003B7698" w:rsidP="003B7698">
      <w:pPr>
        <w:jc w:val="center"/>
        <w:rPr>
          <w:sz w:val="28"/>
          <w:szCs w:val="28"/>
        </w:rPr>
      </w:pPr>
    </w:p>
    <w:p w:rsidR="003B7698" w:rsidRDefault="003B7698" w:rsidP="003B7698">
      <w:pPr>
        <w:jc w:val="center"/>
        <w:rPr>
          <w:sz w:val="28"/>
          <w:szCs w:val="28"/>
        </w:rPr>
      </w:pPr>
      <w:r w:rsidRPr="00765630">
        <w:rPr>
          <w:sz w:val="28"/>
          <w:szCs w:val="28"/>
        </w:rPr>
        <w:t>Muhammad Razaq</w:t>
      </w:r>
    </w:p>
    <w:p w:rsidR="003B7698" w:rsidRPr="00765630" w:rsidRDefault="003B7698" w:rsidP="003B7698">
      <w:pPr>
        <w:jc w:val="center"/>
        <w:rPr>
          <w:i/>
          <w:iCs/>
          <w:sz w:val="28"/>
          <w:szCs w:val="28"/>
        </w:rPr>
      </w:pPr>
      <w:r>
        <w:rPr>
          <w:i/>
          <w:iCs/>
          <w:sz w:val="28"/>
          <w:szCs w:val="28"/>
        </w:rPr>
        <w:t xml:space="preserve">Senior </w:t>
      </w:r>
      <w:r w:rsidRPr="00765630">
        <w:rPr>
          <w:i/>
          <w:iCs/>
          <w:sz w:val="28"/>
          <w:szCs w:val="28"/>
        </w:rPr>
        <w:t>Librarian, Circulation Section, P.U. Library</w:t>
      </w:r>
    </w:p>
    <w:p w:rsidR="003B7698" w:rsidRDefault="003B7698" w:rsidP="003B7698">
      <w:pPr>
        <w:rPr>
          <w:sz w:val="28"/>
          <w:szCs w:val="28"/>
        </w:rPr>
      </w:pPr>
    </w:p>
    <w:p w:rsidR="003B7698" w:rsidRDefault="003B7698" w:rsidP="003B7698">
      <w:pPr>
        <w:jc w:val="center"/>
        <w:rPr>
          <w:sz w:val="28"/>
          <w:szCs w:val="28"/>
        </w:rPr>
      </w:pPr>
      <w:r>
        <w:rPr>
          <w:sz w:val="28"/>
          <w:szCs w:val="28"/>
        </w:rPr>
        <w:t>Ms. Sakina Bashir</w:t>
      </w:r>
    </w:p>
    <w:p w:rsidR="003B7698" w:rsidRDefault="003B7698" w:rsidP="003B7698">
      <w:pPr>
        <w:jc w:val="center"/>
        <w:rPr>
          <w:i/>
          <w:iCs/>
          <w:sz w:val="28"/>
          <w:szCs w:val="28"/>
        </w:rPr>
      </w:pPr>
      <w:r w:rsidRPr="005C35FF">
        <w:rPr>
          <w:i/>
          <w:iCs/>
          <w:sz w:val="28"/>
          <w:szCs w:val="28"/>
        </w:rPr>
        <w:t>Librarian, Serials Section, P.U.Library</w:t>
      </w:r>
    </w:p>
    <w:p w:rsidR="003B7698" w:rsidRPr="005C35FF" w:rsidRDefault="003B7698" w:rsidP="003B7698">
      <w:pPr>
        <w:rPr>
          <w:sz w:val="28"/>
          <w:szCs w:val="28"/>
        </w:rPr>
      </w:pPr>
    </w:p>
    <w:p w:rsidR="003B7698" w:rsidRPr="005C35FF" w:rsidRDefault="003B7698" w:rsidP="003B7698">
      <w:pPr>
        <w:jc w:val="center"/>
        <w:rPr>
          <w:sz w:val="28"/>
          <w:szCs w:val="28"/>
        </w:rPr>
      </w:pPr>
      <w:r>
        <w:rPr>
          <w:sz w:val="28"/>
          <w:szCs w:val="28"/>
        </w:rPr>
        <w:t>Mehtab Yahya</w:t>
      </w:r>
    </w:p>
    <w:p w:rsidR="003B7698" w:rsidRPr="005C35FF" w:rsidRDefault="003B7698" w:rsidP="003B7698">
      <w:pPr>
        <w:jc w:val="center"/>
        <w:rPr>
          <w:sz w:val="28"/>
          <w:szCs w:val="28"/>
        </w:rPr>
      </w:pPr>
      <w:r w:rsidRPr="005C35FF">
        <w:rPr>
          <w:i/>
          <w:iCs/>
          <w:sz w:val="28"/>
          <w:szCs w:val="28"/>
        </w:rPr>
        <w:t xml:space="preserve"> Librarian, Circulation Section, P.U. Library</w:t>
      </w:r>
    </w:p>
    <w:p w:rsidR="003B7698" w:rsidRPr="005C35FF" w:rsidRDefault="003B7698" w:rsidP="003B7698">
      <w:pPr>
        <w:jc w:val="center"/>
        <w:rPr>
          <w:sz w:val="34"/>
          <w:szCs w:val="34"/>
        </w:rPr>
      </w:pPr>
    </w:p>
    <w:p w:rsidR="003B7698" w:rsidRDefault="003B7698" w:rsidP="003B7698">
      <w:pPr>
        <w:jc w:val="center"/>
        <w:rPr>
          <w:sz w:val="34"/>
          <w:szCs w:val="34"/>
        </w:rPr>
      </w:pPr>
    </w:p>
    <w:p w:rsidR="003B7698" w:rsidRDefault="003B7698" w:rsidP="003B7698">
      <w:pPr>
        <w:jc w:val="center"/>
        <w:rPr>
          <w:sz w:val="34"/>
          <w:szCs w:val="34"/>
        </w:rPr>
      </w:pPr>
    </w:p>
    <w:p w:rsidR="003B7698" w:rsidRDefault="003B7698" w:rsidP="003B7698">
      <w:pPr>
        <w:jc w:val="center"/>
        <w:rPr>
          <w:sz w:val="34"/>
          <w:szCs w:val="34"/>
        </w:rPr>
      </w:pPr>
    </w:p>
    <w:p w:rsidR="003B7698" w:rsidRPr="005C35FF" w:rsidRDefault="003B7698" w:rsidP="003B7698">
      <w:pPr>
        <w:jc w:val="center"/>
        <w:rPr>
          <w:sz w:val="30"/>
          <w:szCs w:val="30"/>
        </w:rPr>
      </w:pPr>
      <w:r w:rsidRPr="005C35FF">
        <w:rPr>
          <w:sz w:val="30"/>
          <w:szCs w:val="30"/>
        </w:rPr>
        <w:t>Published by</w:t>
      </w:r>
    </w:p>
    <w:p w:rsidR="003B7698" w:rsidRPr="005C35FF" w:rsidRDefault="003B7698" w:rsidP="003B7698">
      <w:pPr>
        <w:jc w:val="center"/>
        <w:rPr>
          <w:sz w:val="36"/>
          <w:szCs w:val="36"/>
        </w:rPr>
      </w:pPr>
      <w:r w:rsidRPr="005C35FF">
        <w:rPr>
          <w:sz w:val="36"/>
          <w:szCs w:val="36"/>
        </w:rPr>
        <w:t>Punjab University Library</w:t>
      </w:r>
      <w:r w:rsidRPr="005C35FF">
        <w:rPr>
          <w:sz w:val="36"/>
          <w:szCs w:val="36"/>
        </w:rPr>
        <w:br/>
      </w:r>
    </w:p>
    <w:p w:rsidR="003B7698" w:rsidRPr="005C35FF" w:rsidRDefault="003B7698" w:rsidP="003B7698">
      <w:pPr>
        <w:jc w:val="center"/>
      </w:pPr>
      <w:r w:rsidRPr="005C35FF">
        <w:t>© 20</w:t>
      </w:r>
      <w:r>
        <w:t>20</w:t>
      </w:r>
      <w:r w:rsidRPr="005C35FF">
        <w:t xml:space="preserve"> </w:t>
      </w:r>
      <w:r>
        <w:t xml:space="preserve">Dr. Muhammad Haroon Usmani </w:t>
      </w:r>
      <w:r w:rsidRPr="005C35FF">
        <w:t>Chief Librarian Punjab University Library, Lahore</w:t>
      </w:r>
    </w:p>
    <w:p w:rsidR="003B7698" w:rsidRPr="005C35FF" w:rsidRDefault="003B7698" w:rsidP="003B7698">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3B7698" w:rsidRPr="005C35FF" w:rsidRDefault="003B7698" w:rsidP="003B7698">
      <w:pPr>
        <w:jc w:val="center"/>
        <w:rPr>
          <w:rFonts w:ascii="Arial" w:hAnsi="Arial"/>
          <w:b/>
        </w:rPr>
      </w:pPr>
    </w:p>
    <w:p w:rsidR="003B7698" w:rsidRPr="005C35FF" w:rsidRDefault="003B7698" w:rsidP="003B7698">
      <w:pPr>
        <w:jc w:val="center"/>
        <w:rPr>
          <w:rFonts w:ascii="Arial" w:hAnsi="Arial"/>
          <w:b/>
          <w:rtl/>
        </w:rPr>
      </w:pPr>
    </w:p>
    <w:p w:rsidR="003B7698" w:rsidRPr="005C35FF" w:rsidRDefault="003B7698" w:rsidP="003B7698">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454D68">
        <w:rPr>
          <w:rFonts w:ascii="Arial" w:hAnsi="Arial"/>
          <w:b/>
          <w:bCs/>
          <w:i/>
          <w:iCs/>
          <w:sz w:val="20"/>
          <w:szCs w:val="20"/>
        </w:rPr>
        <w:t>pulibrary.pu.edu.pk</w:t>
      </w:r>
      <w:r>
        <w:rPr>
          <w:rFonts w:ascii="Arial" w:hAnsi="Arial"/>
          <w:b/>
          <w:bCs/>
          <w:i/>
          <w:iCs/>
          <w:sz w:val="20"/>
          <w:szCs w:val="20"/>
        </w:rPr>
        <w:t xml:space="preserve">, </w:t>
      </w:r>
      <w:r>
        <w:rPr>
          <w:rFonts w:ascii="Arial" w:hAnsi="Arial"/>
          <w:sz w:val="20"/>
          <w:szCs w:val="20"/>
        </w:rPr>
        <w:t xml:space="preserve"> </w:t>
      </w:r>
      <w:r w:rsidRPr="005C35FF">
        <w:rPr>
          <w:rFonts w:ascii="Arial" w:hAnsi="Arial"/>
          <w:sz w:val="20"/>
          <w:szCs w:val="20"/>
        </w:rPr>
        <w:t>In addition to that, hard and soft copies of the indices are also available in the Serials section of the Library.</w:t>
      </w:r>
    </w:p>
    <w:p w:rsidR="003B7698" w:rsidRPr="005C35FF" w:rsidRDefault="003B7698" w:rsidP="003B7698">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776" behindDoc="1" locked="0" layoutInCell="1" allowOverlap="1" wp14:anchorId="409632DF" wp14:editId="5D2A62B6">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94624C" w:rsidRDefault="0094624C" w:rsidP="003B7698">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XmtChhcCAABBBAAADgAAAAAAAAAAAAAAAAAuAgAAZHJzL2Uyb0RvYy54bWxQSwECLQAU&#10;AAYACAAAACEADAEmheEAAAAPAQAADwAAAAAAAAAAAAAAAABxBAAAZHJzL2Rvd25yZXYueG1sUEsF&#10;BgAAAAAEAAQA8wAAAH8FAAAAAA==&#10;" fillcolor="#ddd" strokecolor="#ddd" strokeweight="6pt">
                <v:textbox>
                  <w:txbxContent>
                    <w:p w:rsidR="003B7698" w:rsidRDefault="003B7698" w:rsidP="003B7698">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3B7698" w:rsidRPr="005C35FF" w:rsidRDefault="003B7698" w:rsidP="003B7698">
      <w:pPr>
        <w:spacing w:line="360" w:lineRule="auto"/>
        <w:ind w:firstLine="720"/>
        <w:jc w:val="both"/>
        <w:rPr>
          <w:rFonts w:ascii="Arial" w:hAnsi="Arial"/>
          <w:sz w:val="20"/>
          <w:szCs w:val="20"/>
        </w:rPr>
      </w:pPr>
    </w:p>
    <w:p w:rsidR="003B7698" w:rsidRPr="005C35FF" w:rsidRDefault="003B7698" w:rsidP="003B7698">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3B7698" w:rsidRPr="005C35FF" w:rsidRDefault="003B7698" w:rsidP="003B7698">
      <w:pPr>
        <w:spacing w:line="360" w:lineRule="auto"/>
        <w:ind w:firstLine="720"/>
        <w:rPr>
          <w:rFonts w:ascii="Arial" w:hAnsi="Arial"/>
          <w:b/>
          <w:bCs/>
          <w:sz w:val="20"/>
          <w:szCs w:val="20"/>
        </w:rPr>
      </w:pPr>
      <w:r w:rsidRPr="005C35FF">
        <w:rPr>
          <w:rFonts w:ascii="Arial" w:hAnsi="Arial"/>
          <w:sz w:val="20"/>
          <w:szCs w:val="20"/>
        </w:rPr>
        <w:t xml:space="preserve">This Index covers </w:t>
      </w:r>
      <w:r>
        <w:rPr>
          <w:rFonts w:ascii="Arial" w:hAnsi="Arial"/>
          <w:sz w:val="20"/>
          <w:szCs w:val="20"/>
        </w:rPr>
        <w:t>Six</w:t>
      </w:r>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rFonts w:ascii="Arial" w:hAnsi="Arial"/>
          <w:b/>
          <w:bCs/>
          <w:sz w:val="20"/>
          <w:szCs w:val="20"/>
        </w:rPr>
        <w:t>The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3B7698" w:rsidRPr="005C35FF" w:rsidRDefault="003B7698" w:rsidP="003B7698">
      <w:pPr>
        <w:spacing w:line="360" w:lineRule="auto"/>
        <w:ind w:firstLine="720"/>
        <w:rPr>
          <w:rFonts w:ascii="Arial" w:hAnsi="Arial"/>
          <w:sz w:val="20"/>
          <w:szCs w:val="22"/>
        </w:rPr>
      </w:pPr>
    </w:p>
    <w:p w:rsidR="003B7698" w:rsidRPr="005C35FF" w:rsidRDefault="003B7698" w:rsidP="003B7698">
      <w:pPr>
        <w:spacing w:line="360" w:lineRule="auto"/>
        <w:rPr>
          <w:rFonts w:ascii="Arial" w:hAnsi="Arial"/>
          <w:sz w:val="20"/>
          <w:szCs w:val="22"/>
        </w:rPr>
      </w:pPr>
      <w:r w:rsidRPr="005C35FF">
        <w:rPr>
          <w:rFonts w:ascii="Arial" w:hAnsi="Arial"/>
          <w:b/>
          <w:sz w:val="20"/>
          <w:szCs w:val="22"/>
        </w:rPr>
        <w:t>Bibliographical Information:</w:t>
      </w:r>
    </w:p>
    <w:p w:rsidR="003B7698" w:rsidRPr="005C35FF" w:rsidRDefault="003B7698" w:rsidP="003B7698">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3B7698" w:rsidRPr="005C35FF" w:rsidRDefault="003B7698" w:rsidP="003B7698">
      <w:pPr>
        <w:spacing w:line="360" w:lineRule="auto"/>
        <w:rPr>
          <w:rFonts w:ascii="Arial" w:hAnsi="Arial"/>
          <w:b/>
          <w:sz w:val="20"/>
          <w:szCs w:val="20"/>
        </w:rPr>
      </w:pPr>
    </w:p>
    <w:p w:rsidR="003B7698" w:rsidRDefault="003B7698" w:rsidP="003B7698">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3B7698" w:rsidRDefault="003B7698" w:rsidP="003B7698">
      <w:pPr>
        <w:pStyle w:val="PlainText"/>
        <w:ind w:firstLine="720"/>
        <w:rPr>
          <w:rFonts w:ascii="Arial" w:hAnsi="Arial" w:cs="Arial"/>
          <w:sz w:val="22"/>
          <w:szCs w:val="22"/>
        </w:rPr>
      </w:pPr>
    </w:p>
    <w:p w:rsidR="003B7698" w:rsidRPr="000B261F" w:rsidRDefault="003B7698" w:rsidP="003B7698">
      <w:pPr>
        <w:pStyle w:val="PlainText"/>
        <w:ind w:firstLine="720"/>
        <w:rPr>
          <w:rFonts w:ascii="Arial" w:hAnsi="Arial" w:cs="Arial"/>
          <w:sz w:val="22"/>
          <w:szCs w:val="22"/>
        </w:rPr>
      </w:pPr>
      <w:r w:rsidRPr="000B261F">
        <w:rPr>
          <w:rFonts w:ascii="Arial" w:hAnsi="Arial" w:cs="Arial"/>
          <w:sz w:val="22"/>
          <w:szCs w:val="22"/>
        </w:rPr>
        <w:t>Faisal Bari. "An uncertain career path." Dawn, 16 December, 2016, p.8</w:t>
      </w:r>
    </w:p>
    <w:p w:rsidR="003B7698" w:rsidRPr="005C35FF" w:rsidRDefault="003B7698" w:rsidP="003B7698">
      <w:pPr>
        <w:spacing w:line="360" w:lineRule="auto"/>
        <w:rPr>
          <w:rFonts w:ascii="Arial" w:hAnsi="Arial"/>
          <w:b/>
          <w:sz w:val="20"/>
          <w:szCs w:val="22"/>
        </w:rPr>
      </w:pPr>
    </w:p>
    <w:p w:rsidR="003B7698" w:rsidRPr="005C35FF" w:rsidRDefault="003B7698" w:rsidP="003B7698">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uthor’s names are inverted in their  family name e.g. Roy C. Macridis will be inverted as Macridis, Roy C.</w:t>
      </w:r>
    </w:p>
    <w:p w:rsidR="003B7698" w:rsidRPr="005C35FF" w:rsidRDefault="003B7698" w:rsidP="003B7698">
      <w:pPr>
        <w:spacing w:line="360" w:lineRule="auto"/>
        <w:ind w:left="2160" w:hanging="1440"/>
        <w:rPr>
          <w:rFonts w:ascii="Arial" w:hAnsi="Arial"/>
          <w:sz w:val="20"/>
          <w:szCs w:val="22"/>
        </w:rPr>
      </w:pPr>
    </w:p>
    <w:p w:rsidR="003B7698" w:rsidRPr="005C35FF" w:rsidRDefault="003B7698" w:rsidP="003B7698">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 </w:t>
      </w:r>
      <w:r w:rsidRPr="005C35FF">
        <w:rPr>
          <w:rFonts w:ascii="Arial" w:hAnsi="Arial"/>
          <w:b/>
          <w:sz w:val="20"/>
          <w:szCs w:val="20"/>
        </w:rPr>
        <w:t>:</w:t>
      </w:r>
      <w:r w:rsidRPr="005C35FF">
        <w:rPr>
          <w:rFonts w:ascii="Arial" w:hAnsi="Arial"/>
          <w:sz w:val="20"/>
          <w:szCs w:val="20"/>
        </w:rPr>
        <w:t xml:space="preserve"> ).</w:t>
      </w:r>
    </w:p>
    <w:p w:rsidR="003B7698" w:rsidRPr="005C35FF" w:rsidRDefault="003B7698" w:rsidP="003B7698">
      <w:pPr>
        <w:spacing w:line="360" w:lineRule="auto"/>
        <w:rPr>
          <w:rFonts w:ascii="Arial" w:hAnsi="Arial"/>
          <w:sz w:val="20"/>
          <w:szCs w:val="22"/>
        </w:rPr>
      </w:pPr>
    </w:p>
    <w:p w:rsidR="003B7698" w:rsidRPr="005C35FF" w:rsidRDefault="003B7698" w:rsidP="003B7698">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3B7698" w:rsidRPr="005C35FF" w:rsidRDefault="003B7698" w:rsidP="003B7698">
      <w:pPr>
        <w:spacing w:line="360" w:lineRule="auto"/>
        <w:rPr>
          <w:rFonts w:ascii="Arial" w:hAnsi="Arial"/>
          <w:b/>
          <w:sz w:val="20"/>
          <w:szCs w:val="22"/>
        </w:rPr>
      </w:pPr>
    </w:p>
    <w:p w:rsidR="003B7698" w:rsidRPr="005C35FF" w:rsidRDefault="003B7698" w:rsidP="003B7698">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3B7698" w:rsidRPr="005C35FF" w:rsidRDefault="003B7698" w:rsidP="003B7698">
      <w:pPr>
        <w:spacing w:line="360" w:lineRule="auto"/>
        <w:ind w:left="1440" w:firstLine="720"/>
        <w:rPr>
          <w:rFonts w:ascii="Arial" w:hAnsi="Arial"/>
          <w:sz w:val="20"/>
          <w:szCs w:val="20"/>
        </w:rPr>
      </w:pPr>
      <w:r w:rsidRPr="005C35FF">
        <w:rPr>
          <w:rFonts w:ascii="Arial" w:hAnsi="Arial"/>
          <w:sz w:val="20"/>
          <w:szCs w:val="20"/>
        </w:rPr>
        <w:t>Format ”</w:t>
      </w:r>
      <w:r w:rsidRPr="005C35FF">
        <w:rPr>
          <w:rFonts w:ascii="Arial" w:hAnsi="Arial" w:cs="Arial"/>
          <w:sz w:val="20"/>
          <w:szCs w:val="20"/>
        </w:rPr>
        <w:t>1 May. 2016,”</w:t>
      </w:r>
    </w:p>
    <w:p w:rsidR="003B7698" w:rsidRPr="005C35FF" w:rsidRDefault="003B7698" w:rsidP="003B7698">
      <w:pPr>
        <w:spacing w:line="360" w:lineRule="auto"/>
        <w:rPr>
          <w:rFonts w:ascii="Arial" w:hAnsi="Arial"/>
          <w:sz w:val="20"/>
          <w:szCs w:val="22"/>
        </w:rPr>
      </w:pPr>
    </w:p>
    <w:p w:rsidR="003B7698" w:rsidRPr="005C35FF" w:rsidRDefault="003B7698" w:rsidP="003B7698">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3B7698" w:rsidRPr="005C35FF" w:rsidRDefault="003B7698" w:rsidP="003B7698">
      <w:pPr>
        <w:spacing w:line="360" w:lineRule="auto"/>
        <w:rPr>
          <w:rFonts w:ascii="Arial" w:hAnsi="Arial"/>
          <w:sz w:val="20"/>
          <w:szCs w:val="22"/>
        </w:rPr>
      </w:pPr>
    </w:p>
    <w:p w:rsidR="003B7698" w:rsidRPr="005C35FF" w:rsidRDefault="003B7698" w:rsidP="003B7698">
      <w:pPr>
        <w:spacing w:line="360" w:lineRule="auto"/>
        <w:rPr>
          <w:rFonts w:ascii="Arial" w:hAnsi="Arial"/>
          <w:sz w:val="20"/>
          <w:szCs w:val="22"/>
        </w:rPr>
      </w:pPr>
    </w:p>
    <w:p w:rsidR="003B7698" w:rsidRPr="005C35FF" w:rsidRDefault="003B7698" w:rsidP="003B7698">
      <w:pPr>
        <w:spacing w:line="360" w:lineRule="auto"/>
        <w:rPr>
          <w:rFonts w:ascii="Arial" w:hAnsi="Arial"/>
          <w:sz w:val="20"/>
          <w:szCs w:val="22"/>
          <w:rtl/>
        </w:rPr>
      </w:pPr>
    </w:p>
    <w:p w:rsidR="003B7698" w:rsidRPr="005C35FF" w:rsidRDefault="003B7698" w:rsidP="003B7698">
      <w:pPr>
        <w:spacing w:line="360" w:lineRule="auto"/>
        <w:rPr>
          <w:rFonts w:ascii="Arial" w:hAnsi="Arial"/>
          <w:sz w:val="20"/>
          <w:szCs w:val="22"/>
        </w:rPr>
      </w:pPr>
    </w:p>
    <w:p w:rsidR="003B7698" w:rsidRPr="005C35FF" w:rsidRDefault="003B7698" w:rsidP="003B7698">
      <w:pPr>
        <w:spacing w:line="360" w:lineRule="auto"/>
        <w:ind w:left="5760"/>
        <w:rPr>
          <w:rFonts w:ascii="Arial" w:hAnsi="Arial"/>
        </w:rPr>
      </w:pPr>
      <w:r>
        <w:rPr>
          <w:rFonts w:ascii="Arial" w:hAnsi="Arial"/>
        </w:rPr>
        <w:t xml:space="preserve">Dr. Muhammad Haroon Usmani </w:t>
      </w:r>
    </w:p>
    <w:p w:rsidR="003B7698" w:rsidRPr="005C35FF" w:rsidRDefault="003B7698" w:rsidP="003B7698">
      <w:pPr>
        <w:spacing w:line="360" w:lineRule="auto"/>
        <w:ind w:left="5760"/>
        <w:rPr>
          <w:rFonts w:ascii="Arial" w:hAnsi="Arial"/>
          <w:sz w:val="20"/>
          <w:szCs w:val="20"/>
        </w:rPr>
      </w:pPr>
      <w:r w:rsidRPr="005C35FF">
        <w:rPr>
          <w:rFonts w:ascii="Arial" w:hAnsi="Arial"/>
          <w:sz w:val="20"/>
          <w:szCs w:val="20"/>
        </w:rPr>
        <w:t>Chief Librarian</w:t>
      </w:r>
    </w:p>
    <w:p w:rsidR="003B7698" w:rsidRPr="005C35FF" w:rsidRDefault="003B7698" w:rsidP="003B7698">
      <w:pPr>
        <w:ind w:left="2250" w:firstLine="630"/>
        <w:jc w:val="center"/>
        <w:rPr>
          <w:rFonts w:ascii="Monotype Corsiva" w:hAnsi="Monotype Corsiva"/>
          <w:sz w:val="34"/>
          <w:szCs w:val="34"/>
        </w:rPr>
      </w:pPr>
      <w:r w:rsidRPr="005C35FF">
        <w:rPr>
          <w:rFonts w:ascii="Arial" w:hAnsi="Arial"/>
          <w:sz w:val="20"/>
          <w:szCs w:val="20"/>
        </w:rPr>
        <w:t xml:space="preserve">Punjab University </w:t>
      </w:r>
    </w:p>
    <w:p w:rsidR="003B7698" w:rsidRPr="00A26D02" w:rsidRDefault="003B7698" w:rsidP="003B7698">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3B7698" w:rsidRPr="0067075D" w:rsidRDefault="003B7698" w:rsidP="003B7698">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3B7698" w:rsidRDefault="003B7698" w:rsidP="003B7698">
      <w:pPr>
        <w:pStyle w:val="Title"/>
        <w:spacing w:line="360" w:lineRule="auto"/>
        <w:rPr>
          <w:rFonts w:ascii="Monotype Corsiva" w:hAnsi="Monotype Corsiva" w:cs="Times New Roman"/>
          <w:b w:val="0"/>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 xml:space="preserve">19, </w:t>
      </w:r>
      <w:r w:rsidRPr="0067075D">
        <w:rPr>
          <w:rFonts w:ascii="Monotype Corsiva" w:hAnsi="Monotype Corsiva" w:cs="Times New Roman"/>
          <w:sz w:val="60"/>
          <w:szCs w:val="60"/>
          <w:u w:val="none"/>
        </w:rPr>
        <w:t>No.</w:t>
      </w:r>
      <w:r>
        <w:rPr>
          <w:rFonts w:ascii="Monotype Corsiva" w:hAnsi="Monotype Corsiva" w:cs="Times New Roman"/>
          <w:sz w:val="60"/>
          <w:szCs w:val="60"/>
          <w:u w:val="none"/>
        </w:rPr>
        <w:t>12, December</w:t>
      </w:r>
      <w:r w:rsidRPr="0067075D">
        <w:rPr>
          <w:rFonts w:ascii="Monotype Corsiva" w:hAnsi="Monotype Corsiva" w:cs="Times New Roman"/>
          <w:sz w:val="60"/>
          <w:szCs w:val="60"/>
          <w:u w:val="none"/>
        </w:rPr>
        <w:t xml:space="preserve">, </w:t>
      </w:r>
      <w:r>
        <w:rPr>
          <w:rFonts w:ascii="Monotype Corsiva" w:hAnsi="Monotype Corsiva" w:cs="Times New Roman"/>
          <w:sz w:val="60"/>
          <w:szCs w:val="60"/>
          <w:u w:val="none"/>
        </w:rPr>
        <w:t>2020</w:t>
      </w:r>
    </w:p>
    <w:p w:rsidR="003B7698" w:rsidRDefault="003B7698" w:rsidP="003B7698">
      <w:pPr>
        <w:pStyle w:val="Title"/>
        <w:spacing w:line="360" w:lineRule="auto"/>
        <w:rPr>
          <w:rFonts w:ascii="Monotype Corsiva" w:hAnsi="Monotype Corsiva" w:cs="Times New Roman"/>
          <w:b w:val="0"/>
          <w:sz w:val="60"/>
          <w:szCs w:val="60"/>
          <w:u w:val="none"/>
        </w:rPr>
      </w:pPr>
    </w:p>
    <w:p w:rsidR="003B7698" w:rsidRDefault="003B7698" w:rsidP="003B7698">
      <w:pPr>
        <w:pStyle w:val="Title"/>
        <w:spacing w:line="360" w:lineRule="auto"/>
        <w:rPr>
          <w:rFonts w:ascii="Monotype Corsiva" w:hAnsi="Monotype Corsiva" w:cs="Times New Roman"/>
          <w:b w:val="0"/>
          <w:sz w:val="60"/>
          <w:szCs w:val="60"/>
          <w:u w:val="none"/>
        </w:rPr>
      </w:pPr>
    </w:p>
    <w:p w:rsidR="003B7698" w:rsidRPr="0067075D" w:rsidRDefault="003B7698" w:rsidP="003B7698">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3B7698" w:rsidRPr="0067075D" w:rsidRDefault="003B7698" w:rsidP="003B7698">
      <w:pPr>
        <w:pStyle w:val="Title"/>
        <w:spacing w:line="360" w:lineRule="auto"/>
        <w:rPr>
          <w:rFonts w:ascii="Monotype Corsiva" w:hAnsi="Monotype Corsiva" w:cs="Times New Roman"/>
          <w:b w:val="0"/>
          <w:sz w:val="20"/>
          <w:szCs w:val="20"/>
          <w:u w:val="none"/>
        </w:rPr>
      </w:pPr>
    </w:p>
    <w:p w:rsidR="003B7698" w:rsidRPr="00734A89" w:rsidRDefault="003B7698" w:rsidP="005D1024">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sidR="005D1024">
        <w:rPr>
          <w:rFonts w:ascii="Monotype Corsiva" w:hAnsi="Monotype Corsiva"/>
          <w:color w:val="000000"/>
          <w:sz w:val="26"/>
          <w:szCs w:val="26"/>
        </w:rPr>
        <w:t>5-20</w:t>
      </w:r>
      <w:r w:rsidRPr="00C12D0F">
        <w:rPr>
          <w:rFonts w:ascii="Monotype Corsiva" w:hAnsi="Monotype Corsiva"/>
          <w:color w:val="000000"/>
          <w:sz w:val="26"/>
          <w:szCs w:val="26"/>
        </w:rPr>
        <w:t>)</w:t>
      </w:r>
    </w:p>
    <w:p w:rsidR="003B7698" w:rsidRPr="00C12D0F" w:rsidRDefault="003B7698" w:rsidP="003B7698">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sidR="005D1024">
        <w:rPr>
          <w:rFonts w:ascii="Monotype Corsiva" w:hAnsi="Monotype Corsiva"/>
          <w:color w:val="000000"/>
          <w:sz w:val="26"/>
          <w:szCs w:val="26"/>
        </w:rPr>
        <w:t>21</w:t>
      </w:r>
      <w:r w:rsidRPr="00C12D0F">
        <w:rPr>
          <w:rFonts w:ascii="Monotype Corsiva" w:hAnsi="Monotype Corsiva"/>
          <w:color w:val="000000"/>
          <w:sz w:val="26"/>
          <w:szCs w:val="26"/>
        </w:rPr>
        <w:t>)</w:t>
      </w:r>
    </w:p>
    <w:p w:rsidR="003B7698" w:rsidRPr="00D67CC0" w:rsidRDefault="003B7698" w:rsidP="003B7698">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sidR="005D1024">
        <w:rPr>
          <w:rFonts w:ascii="Monotype Corsiva" w:hAnsi="Monotype Corsiva"/>
          <w:color w:val="000000"/>
          <w:sz w:val="26"/>
          <w:szCs w:val="26"/>
        </w:rPr>
        <w:t>22-23</w:t>
      </w:r>
      <w:r w:rsidRPr="00C12D0F">
        <w:rPr>
          <w:rFonts w:ascii="Monotype Corsiva" w:hAnsi="Monotype Corsiva"/>
          <w:color w:val="000000"/>
          <w:sz w:val="26"/>
          <w:szCs w:val="26"/>
        </w:rPr>
        <w:t>)</w:t>
      </w:r>
    </w:p>
    <w:p w:rsidR="003B7698" w:rsidRPr="00EF4C18" w:rsidRDefault="003B7698" w:rsidP="005D1024">
      <w:pPr>
        <w:numPr>
          <w:ilvl w:val="0"/>
          <w:numId w:val="27"/>
        </w:numPr>
        <w:rPr>
          <w:rFonts w:ascii="Monotype Corsiva" w:hAnsi="Monotype Corsiva"/>
          <w:color w:val="000000"/>
          <w:sz w:val="44"/>
          <w:szCs w:val="44"/>
        </w:rPr>
      </w:pPr>
      <w:r w:rsidRPr="00EF4C18">
        <w:rPr>
          <w:rFonts w:ascii="Monotype Corsiva" w:hAnsi="Monotype Corsiva"/>
          <w:color w:val="000000"/>
          <w:sz w:val="44"/>
          <w:szCs w:val="44"/>
        </w:rPr>
        <w:t>List of New Arrivals English (</w:t>
      </w:r>
      <w:r w:rsidRPr="00EF4C18">
        <w:rPr>
          <w:rFonts w:ascii="Monotype Corsiva" w:hAnsi="Monotype Corsiva"/>
          <w:color w:val="000000"/>
          <w:sz w:val="28"/>
          <w:szCs w:val="28"/>
        </w:rPr>
        <w:t>2</w:t>
      </w:r>
      <w:r w:rsidR="005D1024">
        <w:rPr>
          <w:rFonts w:ascii="Monotype Corsiva" w:hAnsi="Monotype Corsiva"/>
          <w:color w:val="000000"/>
          <w:sz w:val="28"/>
          <w:szCs w:val="28"/>
        </w:rPr>
        <w:t>4-27</w:t>
      </w:r>
      <w:r w:rsidRPr="00EF4C18">
        <w:rPr>
          <w:rFonts w:ascii="Monotype Corsiva" w:hAnsi="Monotype Corsiva"/>
          <w:color w:val="000000"/>
          <w:sz w:val="44"/>
          <w:szCs w:val="44"/>
        </w:rPr>
        <w:t>)</w:t>
      </w:r>
    </w:p>
    <w:p w:rsidR="003B7698" w:rsidRDefault="003B7698" w:rsidP="003B7698">
      <w:pPr>
        <w:rPr>
          <w:rFonts w:ascii="Monotype Corsiva" w:hAnsi="Monotype Corsiva"/>
          <w:color w:val="000000"/>
          <w:sz w:val="48"/>
          <w:szCs w:val="48"/>
        </w:rPr>
      </w:pPr>
    </w:p>
    <w:p w:rsidR="003B7698" w:rsidRDefault="003B7698" w:rsidP="003B7698">
      <w:pPr>
        <w:rPr>
          <w:rFonts w:ascii="Monotype Corsiva" w:hAnsi="Monotype Corsiva"/>
          <w:color w:val="000000"/>
          <w:sz w:val="48"/>
          <w:szCs w:val="48"/>
        </w:rPr>
      </w:pPr>
    </w:p>
    <w:p w:rsidR="003B7698" w:rsidRDefault="003B7698" w:rsidP="003B7698">
      <w:pPr>
        <w:rPr>
          <w:rFonts w:ascii="Monotype Corsiva" w:hAnsi="Monotype Corsiva"/>
          <w:color w:val="000000"/>
          <w:sz w:val="48"/>
          <w:szCs w:val="48"/>
        </w:rPr>
      </w:pPr>
    </w:p>
    <w:p w:rsidR="003B7698" w:rsidRDefault="003B7698" w:rsidP="003B7698">
      <w:pPr>
        <w:rPr>
          <w:rFonts w:ascii="Monotype Corsiva" w:hAnsi="Monotype Corsiva"/>
          <w:color w:val="000000"/>
          <w:sz w:val="48"/>
          <w:szCs w:val="48"/>
        </w:rPr>
      </w:pPr>
    </w:p>
    <w:p w:rsidR="003B7698" w:rsidRDefault="003B7698" w:rsidP="003B7698">
      <w:pPr>
        <w:rPr>
          <w:rFonts w:ascii="Monotype Corsiva" w:hAnsi="Monotype Corsiva"/>
          <w:color w:val="000000"/>
          <w:sz w:val="48"/>
          <w:szCs w:val="48"/>
        </w:rPr>
      </w:pPr>
    </w:p>
    <w:p w:rsidR="003B7698" w:rsidRDefault="003B7698" w:rsidP="003B7698">
      <w:pPr>
        <w:rPr>
          <w:rFonts w:ascii="Monotype Corsiva" w:hAnsi="Monotype Corsiva"/>
          <w:color w:val="000000"/>
          <w:sz w:val="48"/>
          <w:szCs w:val="48"/>
        </w:rPr>
      </w:pPr>
    </w:p>
    <w:p w:rsidR="003B7698" w:rsidRDefault="003B7698" w:rsidP="003B7698">
      <w:pPr>
        <w:rPr>
          <w:rFonts w:ascii="Monotype Corsiva" w:hAnsi="Monotype Corsiva"/>
          <w:color w:val="000000"/>
          <w:sz w:val="48"/>
          <w:szCs w:val="48"/>
        </w:rPr>
      </w:pPr>
    </w:p>
    <w:p w:rsidR="003B7698" w:rsidRDefault="003B7698" w:rsidP="003B7698">
      <w:pPr>
        <w:rPr>
          <w:rFonts w:ascii="Monotype Corsiva" w:hAnsi="Monotype Corsiva"/>
          <w:color w:val="000000"/>
          <w:sz w:val="48"/>
          <w:szCs w:val="48"/>
        </w:rPr>
      </w:pPr>
    </w:p>
    <w:p w:rsidR="003B7698" w:rsidRDefault="003B7698" w:rsidP="003B7698">
      <w:pPr>
        <w:rPr>
          <w:rFonts w:ascii="Monotype Corsiva" w:hAnsi="Monotype Corsiva"/>
          <w:color w:val="000000"/>
          <w:sz w:val="48"/>
          <w:szCs w:val="48"/>
        </w:rPr>
      </w:pPr>
    </w:p>
    <w:p w:rsidR="003B7698" w:rsidRDefault="003B7698" w:rsidP="003B7698">
      <w:pPr>
        <w:rPr>
          <w:rFonts w:ascii="Monotype Corsiva" w:hAnsi="Monotype Corsiva"/>
          <w:color w:val="000000"/>
          <w:sz w:val="48"/>
          <w:szCs w:val="48"/>
        </w:rPr>
      </w:pPr>
    </w:p>
    <w:p w:rsidR="003B7698" w:rsidRDefault="003B7698" w:rsidP="003B7698">
      <w:pPr>
        <w:rPr>
          <w:rFonts w:ascii="Monotype Corsiva" w:hAnsi="Monotype Corsiva"/>
          <w:color w:val="000000"/>
          <w:sz w:val="48"/>
          <w:szCs w:val="48"/>
        </w:rPr>
      </w:pPr>
    </w:p>
    <w:p w:rsidR="003B7698" w:rsidRDefault="003B7698" w:rsidP="003B7698">
      <w:pPr>
        <w:rPr>
          <w:rFonts w:ascii="Monotype Corsiva" w:hAnsi="Monotype Corsiva"/>
          <w:color w:val="000000"/>
          <w:sz w:val="48"/>
          <w:szCs w:val="48"/>
        </w:rPr>
      </w:pPr>
    </w:p>
    <w:p w:rsidR="003B7698" w:rsidRDefault="003B7698" w:rsidP="003B7698">
      <w:pPr>
        <w:rPr>
          <w:rFonts w:ascii="Monotype Corsiva" w:hAnsi="Monotype Corsiva"/>
          <w:b/>
          <w:sz w:val="60"/>
          <w:szCs w:val="60"/>
        </w:rPr>
      </w:pPr>
      <w:r>
        <w:rPr>
          <w:rFonts w:ascii="Monotype Corsiva" w:hAnsi="Monotype Corsiva"/>
          <w:b/>
          <w:sz w:val="60"/>
          <w:szCs w:val="60"/>
        </w:rPr>
        <w:t xml:space="preserve"> </w:t>
      </w:r>
    </w:p>
    <w:p w:rsidR="00C90A81" w:rsidRDefault="00C90A81" w:rsidP="00C90A81">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lastRenderedPageBreak/>
        <w:t>Articles Index</w:t>
      </w:r>
    </w:p>
    <w:p w:rsidR="00C90A81" w:rsidRPr="00123A11" w:rsidRDefault="00C90A81" w:rsidP="003B7698">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tbl>
      <w:tblPr>
        <w:tblW w:w="0" w:type="auto"/>
        <w:tblInd w:w="288" w:type="dxa"/>
        <w:tblLook w:val="01E0" w:firstRow="1" w:lastRow="1" w:firstColumn="1" w:lastColumn="1" w:noHBand="0" w:noVBand="0"/>
      </w:tblPr>
      <w:tblGrid>
        <w:gridCol w:w="916"/>
        <w:gridCol w:w="7603"/>
        <w:gridCol w:w="1375"/>
      </w:tblGrid>
      <w:tr w:rsidR="00C90A81" w:rsidRPr="00F136B6" w:rsidTr="00F136B6">
        <w:trPr>
          <w:trHeight w:val="324"/>
        </w:trPr>
        <w:tc>
          <w:tcPr>
            <w:tcW w:w="916" w:type="dxa"/>
          </w:tcPr>
          <w:p w:rsidR="00C90A81" w:rsidRPr="00F136B6" w:rsidRDefault="00C90A81" w:rsidP="00F136B6">
            <w:pPr>
              <w:pStyle w:val="Title"/>
              <w:jc w:val="left"/>
              <w:rPr>
                <w:rFonts w:ascii="Times New Roman" w:hAnsi="Times New Roman" w:cs="Times New Roman"/>
                <w:bCs w:val="0"/>
                <w:sz w:val="16"/>
                <w:szCs w:val="16"/>
                <w:u w:val="none"/>
              </w:rPr>
            </w:pPr>
            <w:r w:rsidRPr="00F136B6">
              <w:rPr>
                <w:rFonts w:ascii="Times New Roman" w:hAnsi="Times New Roman" w:cs="Times New Roman"/>
                <w:bCs w:val="0"/>
                <w:sz w:val="16"/>
                <w:szCs w:val="16"/>
                <w:u w:val="none"/>
              </w:rPr>
              <w:t>Sr. No.</w:t>
            </w:r>
          </w:p>
        </w:tc>
        <w:tc>
          <w:tcPr>
            <w:tcW w:w="7603" w:type="dxa"/>
          </w:tcPr>
          <w:p w:rsidR="00C90A81" w:rsidRPr="00F136B6" w:rsidRDefault="00C90A81" w:rsidP="00F136B6">
            <w:pPr>
              <w:pStyle w:val="Title"/>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Subject</w:t>
            </w:r>
          </w:p>
        </w:tc>
        <w:tc>
          <w:tcPr>
            <w:tcW w:w="1375" w:type="dxa"/>
          </w:tcPr>
          <w:p w:rsidR="00C90A81" w:rsidRPr="00F136B6" w:rsidRDefault="00C90A81" w:rsidP="00F136B6">
            <w:pPr>
              <w:pStyle w:val="Title"/>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Page No.</w:t>
            </w:r>
          </w:p>
        </w:tc>
      </w:tr>
      <w:tr w:rsidR="00640D41" w:rsidRPr="00F136B6" w:rsidTr="00F136B6">
        <w:trPr>
          <w:trHeight w:val="317"/>
        </w:trPr>
        <w:tc>
          <w:tcPr>
            <w:tcW w:w="916" w:type="dxa"/>
          </w:tcPr>
          <w:p w:rsidR="00640D41" w:rsidRPr="00F136B6" w:rsidRDefault="00640D41" w:rsidP="00F136B6">
            <w:pPr>
              <w:pStyle w:val="Title"/>
              <w:numPr>
                <w:ilvl w:val="0"/>
                <w:numId w:val="23"/>
              </w:numPr>
              <w:jc w:val="left"/>
              <w:rPr>
                <w:rFonts w:ascii="Times New Roman" w:hAnsi="Times New Roman" w:cs="Times New Roman"/>
                <w:bCs w:val="0"/>
                <w:sz w:val="16"/>
                <w:szCs w:val="16"/>
                <w:u w:val="none"/>
              </w:rPr>
            </w:pPr>
          </w:p>
        </w:tc>
        <w:tc>
          <w:tcPr>
            <w:tcW w:w="7603" w:type="dxa"/>
          </w:tcPr>
          <w:p w:rsidR="00640D41" w:rsidRPr="00F136B6" w:rsidRDefault="00640D41" w:rsidP="00F136B6">
            <w:pPr>
              <w:pStyle w:val="Title"/>
              <w:jc w:val="lef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 xml:space="preserve">Agrilcture </w:t>
            </w:r>
          </w:p>
        </w:tc>
        <w:tc>
          <w:tcPr>
            <w:tcW w:w="1375" w:type="dxa"/>
          </w:tcPr>
          <w:p w:rsidR="00640D41" w:rsidRPr="00F136B6" w:rsidRDefault="00640D41" w:rsidP="00F136B6">
            <w:pPr>
              <w:pStyle w:val="Title"/>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5</w:t>
            </w:r>
          </w:p>
        </w:tc>
      </w:tr>
      <w:tr w:rsidR="00C90A81" w:rsidRPr="00F136B6" w:rsidTr="00F136B6">
        <w:trPr>
          <w:trHeight w:val="317"/>
        </w:trPr>
        <w:tc>
          <w:tcPr>
            <w:tcW w:w="916" w:type="dxa"/>
          </w:tcPr>
          <w:p w:rsidR="00C90A81" w:rsidRPr="00F136B6" w:rsidRDefault="00C90A81" w:rsidP="00F136B6">
            <w:pPr>
              <w:pStyle w:val="Title"/>
              <w:numPr>
                <w:ilvl w:val="0"/>
                <w:numId w:val="23"/>
              </w:numPr>
              <w:jc w:val="left"/>
              <w:rPr>
                <w:rFonts w:ascii="Times New Roman" w:hAnsi="Times New Roman" w:cs="Times New Roman"/>
                <w:bCs w:val="0"/>
                <w:sz w:val="16"/>
                <w:szCs w:val="16"/>
                <w:u w:val="none"/>
              </w:rPr>
            </w:pPr>
          </w:p>
        </w:tc>
        <w:tc>
          <w:tcPr>
            <w:tcW w:w="7603" w:type="dxa"/>
          </w:tcPr>
          <w:p w:rsidR="00C90A81" w:rsidRPr="00F136B6" w:rsidRDefault="00C90A81" w:rsidP="00F136B6">
            <w:pPr>
              <w:pStyle w:val="Title"/>
              <w:jc w:val="left"/>
              <w:rPr>
                <w:rFonts w:ascii="Times New Roman" w:hAnsi="Times New Roman" w:cs="Times New Roman"/>
                <w:bCs w:val="0"/>
                <w:sz w:val="16"/>
                <w:szCs w:val="16"/>
                <w:u w:val="none"/>
              </w:rPr>
            </w:pPr>
            <w:r w:rsidRPr="00F136B6">
              <w:rPr>
                <w:rFonts w:ascii="Times New Roman" w:eastAsia="Batang" w:hAnsi="Times New Roman" w:cs="Times New Roman"/>
                <w:bCs w:val="0"/>
                <w:sz w:val="16"/>
                <w:szCs w:val="16"/>
                <w:u w:val="none"/>
              </w:rPr>
              <w:t>Arts &amp; Sports – Pakistan</w:t>
            </w:r>
          </w:p>
        </w:tc>
        <w:tc>
          <w:tcPr>
            <w:tcW w:w="1375" w:type="dxa"/>
          </w:tcPr>
          <w:p w:rsidR="00C90A81" w:rsidRPr="00F136B6" w:rsidRDefault="00640D41" w:rsidP="00F136B6">
            <w:pPr>
              <w:pStyle w:val="Title"/>
              <w:rPr>
                <w:rFonts w:ascii="Times New Roman" w:hAnsi="Times New Roman" w:cs="Times New Roman"/>
                <w:bCs w:val="0"/>
                <w:sz w:val="16"/>
                <w:szCs w:val="16"/>
                <w:u w:val="none"/>
              </w:rPr>
            </w:pPr>
            <w:r w:rsidRPr="00F136B6">
              <w:rPr>
                <w:rFonts w:ascii="Times New Roman" w:eastAsia="Batang" w:hAnsi="Times New Roman" w:cs="Times New Roman"/>
                <w:bCs w:val="0"/>
                <w:sz w:val="16"/>
                <w:szCs w:val="16"/>
                <w:u w:val="none"/>
              </w:rPr>
              <w:t>5</w:t>
            </w:r>
          </w:p>
        </w:tc>
      </w:tr>
      <w:tr w:rsidR="00C90A81" w:rsidRPr="00F136B6" w:rsidTr="00F136B6">
        <w:trPr>
          <w:trHeight w:val="324"/>
        </w:trPr>
        <w:tc>
          <w:tcPr>
            <w:tcW w:w="916" w:type="dxa"/>
          </w:tcPr>
          <w:p w:rsidR="00C90A81" w:rsidRPr="00F136B6" w:rsidRDefault="00C90A81" w:rsidP="00F136B6">
            <w:pPr>
              <w:pStyle w:val="Title"/>
              <w:numPr>
                <w:ilvl w:val="0"/>
                <w:numId w:val="23"/>
              </w:numPr>
              <w:rPr>
                <w:rFonts w:ascii="Times New Roman" w:hAnsi="Times New Roman" w:cs="Times New Roman"/>
                <w:bCs w:val="0"/>
                <w:sz w:val="16"/>
                <w:szCs w:val="16"/>
                <w:u w:val="none"/>
              </w:rPr>
            </w:pPr>
          </w:p>
        </w:tc>
        <w:tc>
          <w:tcPr>
            <w:tcW w:w="7603" w:type="dxa"/>
          </w:tcPr>
          <w:p w:rsidR="00C90A81" w:rsidRPr="00F136B6" w:rsidRDefault="00C90A81" w:rsidP="00F136B6">
            <w:pPr>
              <w:pStyle w:val="Title"/>
              <w:jc w:val="lef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Arts &amp; Sports – World</w:t>
            </w:r>
          </w:p>
        </w:tc>
        <w:tc>
          <w:tcPr>
            <w:tcW w:w="1375" w:type="dxa"/>
          </w:tcPr>
          <w:p w:rsidR="00C90A81" w:rsidRPr="00F136B6" w:rsidRDefault="00640D41" w:rsidP="00F136B6">
            <w:pPr>
              <w:pStyle w:val="Title"/>
              <w:rPr>
                <w:rFonts w:ascii="Times New Roman" w:hAnsi="Times New Roman" w:cs="Times New Roman"/>
                <w:bCs w:val="0"/>
                <w:sz w:val="16"/>
                <w:szCs w:val="16"/>
                <w:u w:val="none"/>
              </w:rPr>
            </w:pPr>
            <w:r w:rsidRPr="00F136B6">
              <w:rPr>
                <w:rFonts w:ascii="Times New Roman" w:hAnsi="Times New Roman" w:cs="Times New Roman"/>
                <w:bCs w:val="0"/>
                <w:sz w:val="16"/>
                <w:szCs w:val="16"/>
                <w:u w:val="none"/>
              </w:rPr>
              <w:t>5</w:t>
            </w:r>
          </w:p>
        </w:tc>
      </w:tr>
      <w:tr w:rsidR="00C90A81" w:rsidRPr="00F136B6" w:rsidTr="00F136B6">
        <w:trPr>
          <w:trHeight w:val="317"/>
        </w:trPr>
        <w:tc>
          <w:tcPr>
            <w:tcW w:w="916" w:type="dxa"/>
          </w:tcPr>
          <w:p w:rsidR="00C90A81" w:rsidRPr="00F136B6" w:rsidRDefault="00C90A81" w:rsidP="00F136B6">
            <w:pPr>
              <w:pStyle w:val="Title"/>
              <w:numPr>
                <w:ilvl w:val="0"/>
                <w:numId w:val="23"/>
              </w:numPr>
              <w:rPr>
                <w:rFonts w:ascii="Times New Roman" w:hAnsi="Times New Roman" w:cs="Times New Roman"/>
                <w:bCs w:val="0"/>
                <w:sz w:val="16"/>
                <w:szCs w:val="16"/>
                <w:u w:val="none"/>
              </w:rPr>
            </w:pPr>
          </w:p>
        </w:tc>
        <w:tc>
          <w:tcPr>
            <w:tcW w:w="7603" w:type="dxa"/>
          </w:tcPr>
          <w:p w:rsidR="00C90A81" w:rsidRPr="00F136B6" w:rsidRDefault="00C90A81" w:rsidP="00F136B6">
            <w:pPr>
              <w:pStyle w:val="Title"/>
              <w:jc w:val="lef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Banking, Finance and Stock Exchange</w:t>
            </w:r>
          </w:p>
        </w:tc>
        <w:tc>
          <w:tcPr>
            <w:tcW w:w="1375" w:type="dxa"/>
          </w:tcPr>
          <w:p w:rsidR="00C90A81" w:rsidRPr="00F136B6" w:rsidRDefault="00640D41" w:rsidP="00F136B6">
            <w:pPr>
              <w:pStyle w:val="Title"/>
              <w:rPr>
                <w:rFonts w:ascii="Times New Roman" w:hAnsi="Times New Roman" w:cs="Times New Roman"/>
                <w:bCs w:val="0"/>
                <w:sz w:val="16"/>
                <w:szCs w:val="16"/>
                <w:u w:val="none"/>
              </w:rPr>
            </w:pPr>
            <w:r w:rsidRPr="00F136B6">
              <w:rPr>
                <w:rFonts w:ascii="Times New Roman" w:eastAsia="Batang" w:hAnsi="Times New Roman" w:cs="Times New Roman"/>
                <w:bCs w:val="0"/>
                <w:sz w:val="16"/>
                <w:szCs w:val="16"/>
                <w:u w:val="none"/>
              </w:rPr>
              <w:t>5</w:t>
            </w:r>
          </w:p>
        </w:tc>
      </w:tr>
      <w:tr w:rsidR="00640D41" w:rsidRPr="00F136B6" w:rsidTr="00F136B6">
        <w:trPr>
          <w:trHeight w:val="317"/>
        </w:trPr>
        <w:tc>
          <w:tcPr>
            <w:tcW w:w="916" w:type="dxa"/>
          </w:tcPr>
          <w:p w:rsidR="00640D41" w:rsidRPr="00F136B6" w:rsidRDefault="00640D41" w:rsidP="00F136B6">
            <w:pPr>
              <w:pStyle w:val="Title"/>
              <w:numPr>
                <w:ilvl w:val="0"/>
                <w:numId w:val="23"/>
              </w:numPr>
              <w:rPr>
                <w:rFonts w:ascii="Times New Roman" w:hAnsi="Times New Roman" w:cs="Times New Roman"/>
                <w:bCs w:val="0"/>
                <w:sz w:val="16"/>
                <w:szCs w:val="16"/>
                <w:u w:val="none"/>
              </w:rPr>
            </w:pPr>
          </w:p>
        </w:tc>
        <w:tc>
          <w:tcPr>
            <w:tcW w:w="7603" w:type="dxa"/>
          </w:tcPr>
          <w:p w:rsidR="00640D41" w:rsidRPr="00F136B6" w:rsidRDefault="00640D41" w:rsidP="00F136B6">
            <w:pPr>
              <w:pStyle w:val="Title"/>
              <w:jc w:val="lef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Biographies</w:t>
            </w:r>
          </w:p>
        </w:tc>
        <w:tc>
          <w:tcPr>
            <w:tcW w:w="1375" w:type="dxa"/>
          </w:tcPr>
          <w:p w:rsidR="00640D41" w:rsidRPr="00F136B6" w:rsidRDefault="00640D41" w:rsidP="00F136B6">
            <w:pPr>
              <w:pStyle w:val="Title"/>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5</w:t>
            </w:r>
          </w:p>
        </w:tc>
      </w:tr>
      <w:tr w:rsidR="00294F53" w:rsidRPr="00F136B6" w:rsidTr="00F136B6">
        <w:trPr>
          <w:trHeight w:val="324"/>
        </w:trPr>
        <w:tc>
          <w:tcPr>
            <w:tcW w:w="916" w:type="dxa"/>
          </w:tcPr>
          <w:p w:rsidR="00294F53" w:rsidRPr="00F136B6" w:rsidRDefault="00294F53" w:rsidP="00F136B6">
            <w:pPr>
              <w:pStyle w:val="Title"/>
              <w:numPr>
                <w:ilvl w:val="0"/>
                <w:numId w:val="23"/>
              </w:numPr>
              <w:jc w:val="left"/>
              <w:rPr>
                <w:rFonts w:ascii="Times New Roman" w:hAnsi="Times New Roman" w:cs="Times New Roman"/>
                <w:bCs w:val="0"/>
                <w:sz w:val="16"/>
                <w:szCs w:val="16"/>
                <w:u w:val="none"/>
              </w:rPr>
            </w:pPr>
          </w:p>
        </w:tc>
        <w:tc>
          <w:tcPr>
            <w:tcW w:w="7603" w:type="dxa"/>
          </w:tcPr>
          <w:p w:rsidR="00294F53" w:rsidRPr="00F136B6" w:rsidRDefault="00294F53" w:rsidP="00F136B6">
            <w:pPr>
              <w:pStyle w:val="Title"/>
              <w:jc w:val="lef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Business, Economics &amp; Industry</w:t>
            </w:r>
          </w:p>
        </w:tc>
        <w:tc>
          <w:tcPr>
            <w:tcW w:w="1375" w:type="dxa"/>
          </w:tcPr>
          <w:p w:rsidR="00294F53" w:rsidRPr="00F136B6" w:rsidRDefault="00640D41" w:rsidP="00F136B6">
            <w:pPr>
              <w:pStyle w:val="Title"/>
              <w:rPr>
                <w:rFonts w:ascii="Times New Roman" w:hAnsi="Times New Roman" w:cs="Times New Roman"/>
                <w:bCs w:val="0"/>
                <w:sz w:val="16"/>
                <w:szCs w:val="16"/>
                <w:u w:val="none"/>
              </w:rPr>
            </w:pPr>
            <w:r w:rsidRPr="00F136B6">
              <w:rPr>
                <w:rFonts w:ascii="Times New Roman" w:hAnsi="Times New Roman" w:cs="Times New Roman"/>
                <w:bCs w:val="0"/>
                <w:sz w:val="16"/>
                <w:szCs w:val="16"/>
                <w:u w:val="none"/>
              </w:rPr>
              <w:t>5</w:t>
            </w:r>
          </w:p>
        </w:tc>
      </w:tr>
      <w:tr w:rsidR="00C90A81" w:rsidRPr="00F136B6" w:rsidTr="00F136B6">
        <w:trPr>
          <w:trHeight w:val="159"/>
        </w:trPr>
        <w:tc>
          <w:tcPr>
            <w:tcW w:w="916" w:type="dxa"/>
            <w:shd w:val="clear" w:color="auto" w:fill="auto"/>
          </w:tcPr>
          <w:p w:rsidR="00C90A81" w:rsidRPr="00F136B6" w:rsidRDefault="00C90A81" w:rsidP="00F136B6">
            <w:pPr>
              <w:pStyle w:val="Title"/>
              <w:numPr>
                <w:ilvl w:val="0"/>
                <w:numId w:val="23"/>
              </w:numPr>
              <w:jc w:val="left"/>
              <w:rPr>
                <w:rFonts w:ascii="Times New Roman" w:hAnsi="Times New Roman" w:cs="Times New Roman"/>
                <w:bCs w:val="0"/>
                <w:sz w:val="16"/>
                <w:szCs w:val="16"/>
                <w:u w:val="none"/>
              </w:rPr>
            </w:pPr>
          </w:p>
        </w:tc>
        <w:tc>
          <w:tcPr>
            <w:tcW w:w="7603" w:type="dxa"/>
            <w:shd w:val="clear" w:color="auto" w:fill="auto"/>
          </w:tcPr>
          <w:p w:rsidR="00C90A81" w:rsidRPr="00F136B6" w:rsidRDefault="00C90A81" w:rsidP="00F136B6">
            <w:pPr>
              <w:pStyle w:val="Title"/>
              <w:jc w:val="lef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Crimes</w:t>
            </w:r>
          </w:p>
        </w:tc>
        <w:tc>
          <w:tcPr>
            <w:tcW w:w="1375" w:type="dxa"/>
            <w:shd w:val="clear" w:color="auto" w:fill="auto"/>
          </w:tcPr>
          <w:p w:rsidR="00C90A81" w:rsidRPr="00F136B6" w:rsidRDefault="00294F53" w:rsidP="00F136B6">
            <w:pPr>
              <w:pStyle w:val="Title"/>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7</w:t>
            </w:r>
          </w:p>
        </w:tc>
      </w:tr>
      <w:tr w:rsidR="00C90A81" w:rsidRPr="00F136B6" w:rsidTr="00F136B6">
        <w:trPr>
          <w:trHeight w:val="159"/>
        </w:trPr>
        <w:tc>
          <w:tcPr>
            <w:tcW w:w="916" w:type="dxa"/>
            <w:shd w:val="clear" w:color="auto" w:fill="auto"/>
          </w:tcPr>
          <w:p w:rsidR="00C90A81" w:rsidRPr="00F136B6" w:rsidRDefault="00C90A81" w:rsidP="00F136B6">
            <w:pPr>
              <w:pStyle w:val="Title"/>
              <w:numPr>
                <w:ilvl w:val="0"/>
                <w:numId w:val="23"/>
              </w:numPr>
              <w:jc w:val="left"/>
              <w:rPr>
                <w:rFonts w:ascii="Times New Roman" w:hAnsi="Times New Roman" w:cs="Times New Roman"/>
                <w:bCs w:val="0"/>
                <w:sz w:val="16"/>
                <w:szCs w:val="16"/>
                <w:u w:val="none"/>
              </w:rPr>
            </w:pPr>
          </w:p>
        </w:tc>
        <w:tc>
          <w:tcPr>
            <w:tcW w:w="7603" w:type="dxa"/>
            <w:shd w:val="clear" w:color="auto" w:fill="auto"/>
          </w:tcPr>
          <w:p w:rsidR="00C90A81" w:rsidRPr="00F136B6" w:rsidRDefault="00C90A81" w:rsidP="00F136B6">
            <w:pPr>
              <w:pStyle w:val="Title"/>
              <w:jc w:val="lef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Current Issues – Pakistan</w:t>
            </w:r>
          </w:p>
        </w:tc>
        <w:tc>
          <w:tcPr>
            <w:tcW w:w="1375" w:type="dxa"/>
            <w:shd w:val="clear" w:color="auto" w:fill="auto"/>
          </w:tcPr>
          <w:p w:rsidR="00C90A81" w:rsidRPr="00F136B6" w:rsidRDefault="00640D41" w:rsidP="00F136B6">
            <w:pPr>
              <w:pStyle w:val="Title"/>
              <w:rPr>
                <w:rFonts w:ascii="Times New Roman" w:hAnsi="Times New Roman" w:cs="Times New Roman"/>
                <w:bCs w:val="0"/>
                <w:sz w:val="16"/>
                <w:szCs w:val="16"/>
                <w:u w:val="none"/>
              </w:rPr>
            </w:pPr>
            <w:r w:rsidRPr="00F136B6">
              <w:rPr>
                <w:rFonts w:ascii="Times New Roman" w:hAnsi="Times New Roman" w:cs="Times New Roman"/>
                <w:bCs w:val="0"/>
                <w:sz w:val="16"/>
                <w:szCs w:val="16"/>
                <w:u w:val="none"/>
              </w:rPr>
              <w:t>7</w:t>
            </w:r>
          </w:p>
        </w:tc>
      </w:tr>
      <w:tr w:rsidR="0072746D" w:rsidRPr="00F136B6" w:rsidTr="00F136B6">
        <w:trPr>
          <w:trHeight w:val="159"/>
        </w:trPr>
        <w:tc>
          <w:tcPr>
            <w:tcW w:w="916" w:type="dxa"/>
            <w:shd w:val="clear" w:color="auto" w:fill="auto"/>
          </w:tcPr>
          <w:p w:rsidR="0072746D" w:rsidRPr="00F136B6" w:rsidRDefault="0072746D" w:rsidP="00F136B6">
            <w:pPr>
              <w:pStyle w:val="Title"/>
              <w:numPr>
                <w:ilvl w:val="0"/>
                <w:numId w:val="23"/>
              </w:numPr>
              <w:jc w:val="left"/>
              <w:rPr>
                <w:rFonts w:ascii="Times New Roman" w:hAnsi="Times New Roman" w:cs="Times New Roman"/>
                <w:bCs w:val="0"/>
                <w:sz w:val="16"/>
                <w:szCs w:val="16"/>
                <w:u w:val="none"/>
              </w:rPr>
            </w:pPr>
          </w:p>
        </w:tc>
        <w:tc>
          <w:tcPr>
            <w:tcW w:w="7603" w:type="dxa"/>
            <w:shd w:val="clear" w:color="auto" w:fill="auto"/>
          </w:tcPr>
          <w:p w:rsidR="0072746D" w:rsidRPr="00F136B6" w:rsidRDefault="0072746D" w:rsidP="00F136B6">
            <w:pPr>
              <w:pStyle w:val="Title"/>
              <w:jc w:val="lef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Current Issues – World</w:t>
            </w:r>
          </w:p>
        </w:tc>
        <w:tc>
          <w:tcPr>
            <w:tcW w:w="1375" w:type="dxa"/>
            <w:shd w:val="clear" w:color="auto" w:fill="auto"/>
          </w:tcPr>
          <w:p w:rsidR="0072746D" w:rsidRPr="00F136B6" w:rsidRDefault="00640D41" w:rsidP="00F136B6">
            <w:pPr>
              <w:pStyle w:val="Title"/>
              <w:rPr>
                <w:rFonts w:ascii="Times New Roman" w:hAnsi="Times New Roman" w:cs="Times New Roman"/>
                <w:bCs w:val="0"/>
                <w:sz w:val="16"/>
                <w:szCs w:val="16"/>
                <w:u w:val="none"/>
              </w:rPr>
            </w:pPr>
            <w:r w:rsidRPr="00F136B6">
              <w:rPr>
                <w:rFonts w:ascii="Times New Roman" w:hAnsi="Times New Roman" w:cs="Times New Roman"/>
                <w:bCs w:val="0"/>
                <w:sz w:val="16"/>
                <w:szCs w:val="16"/>
                <w:u w:val="none"/>
              </w:rPr>
              <w:t>7</w:t>
            </w:r>
          </w:p>
        </w:tc>
      </w:tr>
      <w:tr w:rsidR="00C90A81" w:rsidRPr="00F136B6" w:rsidTr="00F136B6">
        <w:trPr>
          <w:trHeight w:val="317"/>
        </w:trPr>
        <w:tc>
          <w:tcPr>
            <w:tcW w:w="916" w:type="dxa"/>
          </w:tcPr>
          <w:p w:rsidR="00C90A81" w:rsidRPr="00F136B6" w:rsidRDefault="00C90A81" w:rsidP="00F136B6">
            <w:pPr>
              <w:pStyle w:val="Title"/>
              <w:numPr>
                <w:ilvl w:val="0"/>
                <w:numId w:val="23"/>
              </w:numPr>
              <w:jc w:val="left"/>
              <w:rPr>
                <w:rFonts w:ascii="Times New Roman" w:hAnsi="Times New Roman" w:cs="Times New Roman"/>
                <w:bCs w:val="0"/>
                <w:sz w:val="16"/>
                <w:szCs w:val="16"/>
                <w:u w:val="none"/>
              </w:rPr>
            </w:pPr>
          </w:p>
        </w:tc>
        <w:tc>
          <w:tcPr>
            <w:tcW w:w="7603" w:type="dxa"/>
          </w:tcPr>
          <w:p w:rsidR="00C90A81" w:rsidRPr="00F136B6" w:rsidRDefault="00C90A81" w:rsidP="00F136B6">
            <w:pPr>
              <w:pStyle w:val="Title"/>
              <w:jc w:val="lef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 xml:space="preserve">Defense/ Military </w:t>
            </w:r>
          </w:p>
        </w:tc>
        <w:tc>
          <w:tcPr>
            <w:tcW w:w="1375" w:type="dxa"/>
          </w:tcPr>
          <w:p w:rsidR="00C90A81" w:rsidRPr="00F136B6" w:rsidRDefault="00640D41" w:rsidP="00F136B6">
            <w:pPr>
              <w:pStyle w:val="Title"/>
              <w:rPr>
                <w:rFonts w:ascii="Times New Roman" w:hAnsi="Times New Roman" w:cs="Times New Roman"/>
                <w:bCs w:val="0"/>
                <w:sz w:val="16"/>
                <w:szCs w:val="16"/>
                <w:u w:val="none"/>
              </w:rPr>
            </w:pPr>
            <w:r w:rsidRPr="00F136B6">
              <w:rPr>
                <w:rFonts w:ascii="Times New Roman" w:hAnsi="Times New Roman" w:cs="Times New Roman"/>
                <w:bCs w:val="0"/>
                <w:sz w:val="16"/>
                <w:szCs w:val="16"/>
                <w:u w:val="none"/>
              </w:rPr>
              <w:t>7</w:t>
            </w:r>
          </w:p>
        </w:tc>
      </w:tr>
      <w:tr w:rsidR="00B16664" w:rsidRPr="00F136B6" w:rsidTr="00F136B6">
        <w:trPr>
          <w:trHeight w:val="324"/>
        </w:trPr>
        <w:tc>
          <w:tcPr>
            <w:tcW w:w="916" w:type="dxa"/>
          </w:tcPr>
          <w:p w:rsidR="00B16664" w:rsidRPr="00F136B6" w:rsidRDefault="00B16664" w:rsidP="00F136B6">
            <w:pPr>
              <w:pStyle w:val="Title"/>
              <w:numPr>
                <w:ilvl w:val="0"/>
                <w:numId w:val="23"/>
              </w:numPr>
              <w:jc w:val="left"/>
              <w:rPr>
                <w:rFonts w:ascii="Times New Roman" w:hAnsi="Times New Roman" w:cs="Times New Roman"/>
                <w:bCs w:val="0"/>
                <w:sz w:val="16"/>
                <w:szCs w:val="16"/>
                <w:u w:val="none"/>
              </w:rPr>
            </w:pPr>
          </w:p>
        </w:tc>
        <w:tc>
          <w:tcPr>
            <w:tcW w:w="7603" w:type="dxa"/>
          </w:tcPr>
          <w:p w:rsidR="00B16664" w:rsidRPr="00F136B6" w:rsidRDefault="00640D41" w:rsidP="00F136B6">
            <w:pPr>
              <w:pStyle w:val="PlainText"/>
              <w:rPr>
                <w:rFonts w:ascii="Times New Roman" w:eastAsia="Batang" w:hAnsi="Times New Roman" w:cs="Times New Roman"/>
                <w:b/>
                <w:sz w:val="16"/>
                <w:szCs w:val="16"/>
              </w:rPr>
            </w:pPr>
            <w:r w:rsidRPr="00F136B6">
              <w:rPr>
                <w:rFonts w:ascii="Times New Roman" w:eastAsia="Batang" w:hAnsi="Times New Roman" w:cs="Times New Roman"/>
                <w:b/>
                <w:sz w:val="16"/>
                <w:szCs w:val="16"/>
              </w:rPr>
              <w:t>Education Pakistan</w:t>
            </w:r>
          </w:p>
        </w:tc>
        <w:tc>
          <w:tcPr>
            <w:tcW w:w="1375" w:type="dxa"/>
          </w:tcPr>
          <w:p w:rsidR="00B16664" w:rsidRPr="00F136B6" w:rsidRDefault="00640D41" w:rsidP="00F136B6">
            <w:pPr>
              <w:pStyle w:val="Title"/>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8</w:t>
            </w:r>
          </w:p>
        </w:tc>
      </w:tr>
      <w:tr w:rsidR="00C90A81" w:rsidRPr="00F136B6" w:rsidTr="00F136B6">
        <w:trPr>
          <w:trHeight w:val="324"/>
        </w:trPr>
        <w:tc>
          <w:tcPr>
            <w:tcW w:w="916" w:type="dxa"/>
          </w:tcPr>
          <w:p w:rsidR="00C90A81" w:rsidRPr="00F136B6" w:rsidRDefault="00C90A81" w:rsidP="00F136B6">
            <w:pPr>
              <w:pStyle w:val="Title"/>
              <w:numPr>
                <w:ilvl w:val="0"/>
                <w:numId w:val="23"/>
              </w:numPr>
              <w:rPr>
                <w:rFonts w:ascii="Times New Roman" w:hAnsi="Times New Roman" w:cs="Times New Roman"/>
                <w:bCs w:val="0"/>
                <w:sz w:val="16"/>
                <w:szCs w:val="16"/>
                <w:u w:val="none"/>
              </w:rPr>
            </w:pPr>
          </w:p>
        </w:tc>
        <w:tc>
          <w:tcPr>
            <w:tcW w:w="7603" w:type="dxa"/>
          </w:tcPr>
          <w:p w:rsidR="00C90A81" w:rsidRPr="00F136B6" w:rsidRDefault="00C90A81" w:rsidP="00F136B6">
            <w:pPr>
              <w:pStyle w:val="Title"/>
              <w:jc w:val="lef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 xml:space="preserve">Geography and Travel </w:t>
            </w:r>
          </w:p>
        </w:tc>
        <w:tc>
          <w:tcPr>
            <w:tcW w:w="1375" w:type="dxa"/>
          </w:tcPr>
          <w:p w:rsidR="00C90A81" w:rsidRPr="00F136B6" w:rsidRDefault="00640D41" w:rsidP="00F136B6">
            <w:pPr>
              <w:pStyle w:val="Title"/>
              <w:rPr>
                <w:rFonts w:ascii="Times New Roman" w:hAnsi="Times New Roman" w:cs="Times New Roman"/>
                <w:bCs w:val="0"/>
                <w:sz w:val="16"/>
                <w:szCs w:val="16"/>
                <w:u w:val="none"/>
              </w:rPr>
            </w:pPr>
            <w:r w:rsidRPr="00F136B6">
              <w:rPr>
                <w:rFonts w:ascii="Times New Roman" w:hAnsi="Times New Roman" w:cs="Times New Roman"/>
                <w:bCs w:val="0"/>
                <w:sz w:val="16"/>
                <w:szCs w:val="16"/>
                <w:u w:val="none"/>
              </w:rPr>
              <w:t>8</w:t>
            </w:r>
          </w:p>
        </w:tc>
      </w:tr>
      <w:tr w:rsidR="00C90A81" w:rsidRPr="00F136B6" w:rsidTr="00F136B6">
        <w:trPr>
          <w:trHeight w:val="317"/>
        </w:trPr>
        <w:tc>
          <w:tcPr>
            <w:tcW w:w="916" w:type="dxa"/>
          </w:tcPr>
          <w:p w:rsidR="00C90A81" w:rsidRPr="00F136B6" w:rsidRDefault="00C90A81" w:rsidP="00F136B6">
            <w:pPr>
              <w:pStyle w:val="Title"/>
              <w:numPr>
                <w:ilvl w:val="0"/>
                <w:numId w:val="23"/>
              </w:numPr>
              <w:jc w:val="left"/>
              <w:rPr>
                <w:rFonts w:ascii="Times New Roman" w:hAnsi="Times New Roman" w:cs="Times New Roman"/>
                <w:bCs w:val="0"/>
                <w:sz w:val="16"/>
                <w:szCs w:val="16"/>
                <w:u w:val="none"/>
              </w:rPr>
            </w:pPr>
          </w:p>
        </w:tc>
        <w:tc>
          <w:tcPr>
            <w:tcW w:w="7603" w:type="dxa"/>
          </w:tcPr>
          <w:p w:rsidR="00C90A81" w:rsidRPr="00F136B6" w:rsidRDefault="00C90A81" w:rsidP="00F136B6">
            <w:pPr>
              <w:pStyle w:val="Title"/>
              <w:jc w:val="lef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Governance / Policies – Pakistan</w:t>
            </w:r>
          </w:p>
        </w:tc>
        <w:tc>
          <w:tcPr>
            <w:tcW w:w="1375" w:type="dxa"/>
          </w:tcPr>
          <w:p w:rsidR="00C90A81" w:rsidRPr="00F136B6" w:rsidRDefault="00640D41" w:rsidP="00F136B6">
            <w:pPr>
              <w:pStyle w:val="Title"/>
              <w:rPr>
                <w:rFonts w:ascii="Times New Roman" w:hAnsi="Times New Roman" w:cs="Times New Roman"/>
                <w:bCs w:val="0"/>
                <w:sz w:val="16"/>
                <w:szCs w:val="16"/>
                <w:u w:val="none"/>
              </w:rPr>
            </w:pPr>
            <w:r w:rsidRPr="00F136B6">
              <w:rPr>
                <w:rFonts w:ascii="Times New Roman" w:hAnsi="Times New Roman" w:cs="Times New Roman"/>
                <w:bCs w:val="0"/>
                <w:sz w:val="16"/>
                <w:szCs w:val="16"/>
                <w:u w:val="none"/>
              </w:rPr>
              <w:t>8</w:t>
            </w:r>
          </w:p>
        </w:tc>
      </w:tr>
      <w:tr w:rsidR="00C90A81" w:rsidRPr="00F136B6" w:rsidTr="00F136B6">
        <w:trPr>
          <w:trHeight w:val="324"/>
        </w:trPr>
        <w:tc>
          <w:tcPr>
            <w:tcW w:w="916" w:type="dxa"/>
          </w:tcPr>
          <w:p w:rsidR="00C90A81" w:rsidRPr="00F136B6" w:rsidRDefault="00C90A81" w:rsidP="00F136B6">
            <w:pPr>
              <w:pStyle w:val="Title"/>
              <w:numPr>
                <w:ilvl w:val="0"/>
                <w:numId w:val="23"/>
              </w:numPr>
              <w:rPr>
                <w:rFonts w:ascii="Times New Roman" w:hAnsi="Times New Roman" w:cs="Times New Roman"/>
                <w:bCs w:val="0"/>
                <w:sz w:val="16"/>
                <w:szCs w:val="16"/>
                <w:u w:val="none"/>
              </w:rPr>
            </w:pPr>
          </w:p>
        </w:tc>
        <w:tc>
          <w:tcPr>
            <w:tcW w:w="7603" w:type="dxa"/>
          </w:tcPr>
          <w:p w:rsidR="00C90A81" w:rsidRPr="00F136B6" w:rsidRDefault="00C90A81" w:rsidP="00F136B6">
            <w:pPr>
              <w:pStyle w:val="Title"/>
              <w:jc w:val="lef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Governance / Policies – World</w:t>
            </w:r>
          </w:p>
        </w:tc>
        <w:tc>
          <w:tcPr>
            <w:tcW w:w="1375" w:type="dxa"/>
          </w:tcPr>
          <w:p w:rsidR="00C90A81" w:rsidRPr="00F136B6" w:rsidRDefault="00640D41" w:rsidP="00F136B6">
            <w:pPr>
              <w:pStyle w:val="Title"/>
              <w:rPr>
                <w:rFonts w:ascii="Times New Roman" w:hAnsi="Times New Roman" w:cs="Times New Roman"/>
                <w:bCs w:val="0"/>
                <w:sz w:val="16"/>
                <w:szCs w:val="16"/>
                <w:u w:val="none"/>
              </w:rPr>
            </w:pPr>
            <w:r w:rsidRPr="00F136B6">
              <w:rPr>
                <w:rFonts w:ascii="Times New Roman" w:eastAsia="Batang" w:hAnsi="Times New Roman" w:cs="Times New Roman"/>
                <w:bCs w:val="0"/>
                <w:sz w:val="16"/>
                <w:szCs w:val="16"/>
                <w:u w:val="none"/>
              </w:rPr>
              <w:t>9</w:t>
            </w:r>
          </w:p>
        </w:tc>
      </w:tr>
      <w:tr w:rsidR="00C90A81" w:rsidRPr="00F136B6" w:rsidTr="00F136B6">
        <w:trPr>
          <w:trHeight w:val="317"/>
        </w:trPr>
        <w:tc>
          <w:tcPr>
            <w:tcW w:w="916" w:type="dxa"/>
          </w:tcPr>
          <w:p w:rsidR="00C90A81" w:rsidRPr="00F136B6" w:rsidRDefault="00C90A81" w:rsidP="00F136B6">
            <w:pPr>
              <w:pStyle w:val="Title"/>
              <w:numPr>
                <w:ilvl w:val="0"/>
                <w:numId w:val="23"/>
              </w:numPr>
              <w:rPr>
                <w:rFonts w:ascii="Times New Roman" w:hAnsi="Times New Roman" w:cs="Times New Roman"/>
                <w:bCs w:val="0"/>
                <w:sz w:val="16"/>
                <w:szCs w:val="16"/>
                <w:u w:val="none"/>
              </w:rPr>
            </w:pPr>
          </w:p>
        </w:tc>
        <w:tc>
          <w:tcPr>
            <w:tcW w:w="7603" w:type="dxa"/>
          </w:tcPr>
          <w:p w:rsidR="00C90A81" w:rsidRPr="00F136B6" w:rsidRDefault="00C90A81" w:rsidP="00F136B6">
            <w:pPr>
              <w:pStyle w:val="Title"/>
              <w:jc w:val="left"/>
              <w:rPr>
                <w:rFonts w:ascii="Times New Roman" w:eastAsia="Batang" w:hAnsi="Times New Roman" w:cs="Times New Roman"/>
                <w:bCs w:val="0"/>
                <w:sz w:val="16"/>
                <w:szCs w:val="16"/>
                <w:u w:val="none"/>
                <w:lang w:bidi="ur-PK"/>
              </w:rPr>
            </w:pPr>
            <w:r w:rsidRPr="00F136B6">
              <w:rPr>
                <w:rFonts w:ascii="Times New Roman" w:eastAsia="Batang" w:hAnsi="Times New Roman" w:cs="Times New Roman"/>
                <w:bCs w:val="0"/>
                <w:sz w:val="16"/>
                <w:szCs w:val="16"/>
                <w:u w:val="none"/>
              </w:rPr>
              <w:t xml:space="preserve">Health and Environment </w:t>
            </w:r>
          </w:p>
        </w:tc>
        <w:tc>
          <w:tcPr>
            <w:tcW w:w="1375" w:type="dxa"/>
          </w:tcPr>
          <w:p w:rsidR="00C90A81" w:rsidRPr="00F136B6" w:rsidRDefault="00640D41" w:rsidP="00F136B6">
            <w:pPr>
              <w:pStyle w:val="Title"/>
              <w:rPr>
                <w:rFonts w:ascii="Times New Roman" w:hAnsi="Times New Roman" w:cs="Times New Roman"/>
                <w:bCs w:val="0"/>
                <w:sz w:val="16"/>
                <w:szCs w:val="16"/>
                <w:u w:val="none"/>
              </w:rPr>
            </w:pPr>
            <w:r w:rsidRPr="00F136B6">
              <w:rPr>
                <w:rFonts w:ascii="Times New Roman" w:eastAsia="Batang" w:hAnsi="Times New Roman" w:cs="Times New Roman"/>
                <w:bCs w:val="0"/>
                <w:sz w:val="16"/>
                <w:szCs w:val="16"/>
                <w:u w:val="none"/>
              </w:rPr>
              <w:t>9</w:t>
            </w:r>
          </w:p>
        </w:tc>
      </w:tr>
      <w:tr w:rsidR="00C90A81" w:rsidRPr="00F136B6" w:rsidTr="00F136B6">
        <w:trPr>
          <w:trHeight w:val="324"/>
        </w:trPr>
        <w:tc>
          <w:tcPr>
            <w:tcW w:w="916" w:type="dxa"/>
          </w:tcPr>
          <w:p w:rsidR="00C90A81" w:rsidRPr="00F136B6" w:rsidRDefault="00C90A81" w:rsidP="00F136B6">
            <w:pPr>
              <w:pStyle w:val="Title"/>
              <w:numPr>
                <w:ilvl w:val="0"/>
                <w:numId w:val="23"/>
              </w:numPr>
              <w:rPr>
                <w:rFonts w:ascii="Times New Roman" w:hAnsi="Times New Roman" w:cs="Times New Roman"/>
                <w:bCs w:val="0"/>
                <w:sz w:val="16"/>
                <w:szCs w:val="16"/>
                <w:u w:val="none"/>
              </w:rPr>
            </w:pPr>
          </w:p>
        </w:tc>
        <w:tc>
          <w:tcPr>
            <w:tcW w:w="7603" w:type="dxa"/>
          </w:tcPr>
          <w:p w:rsidR="00C90A81" w:rsidRPr="00F136B6" w:rsidRDefault="00C90A81" w:rsidP="00F136B6">
            <w:pPr>
              <w:pStyle w:val="Title"/>
              <w:jc w:val="lef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History and Archaeology – Pakistan</w:t>
            </w:r>
          </w:p>
        </w:tc>
        <w:tc>
          <w:tcPr>
            <w:tcW w:w="1375" w:type="dxa"/>
          </w:tcPr>
          <w:p w:rsidR="00C90A81" w:rsidRPr="00F136B6" w:rsidRDefault="00C90A81" w:rsidP="00F136B6">
            <w:pPr>
              <w:pStyle w:val="Title"/>
              <w:rPr>
                <w:rFonts w:ascii="Times New Roman" w:hAnsi="Times New Roman" w:cs="Times New Roman"/>
                <w:bCs w:val="0"/>
                <w:sz w:val="16"/>
                <w:szCs w:val="16"/>
                <w:u w:val="none"/>
              </w:rPr>
            </w:pPr>
            <w:r w:rsidRPr="00F136B6">
              <w:rPr>
                <w:rFonts w:ascii="Times New Roman" w:eastAsia="Batang" w:hAnsi="Times New Roman" w:cs="Times New Roman"/>
                <w:bCs w:val="0"/>
                <w:sz w:val="16"/>
                <w:szCs w:val="16"/>
                <w:u w:val="none"/>
              </w:rPr>
              <w:t>1</w:t>
            </w:r>
            <w:r w:rsidR="004555E2" w:rsidRPr="00F136B6">
              <w:rPr>
                <w:rFonts w:ascii="Times New Roman" w:eastAsia="Batang" w:hAnsi="Times New Roman" w:cs="Times New Roman"/>
                <w:bCs w:val="0"/>
                <w:sz w:val="16"/>
                <w:szCs w:val="16"/>
                <w:u w:val="none"/>
              </w:rPr>
              <w:t>0</w:t>
            </w:r>
          </w:p>
        </w:tc>
      </w:tr>
      <w:tr w:rsidR="00C90A81" w:rsidRPr="00F136B6" w:rsidTr="00F136B6">
        <w:trPr>
          <w:trHeight w:val="317"/>
        </w:trPr>
        <w:tc>
          <w:tcPr>
            <w:tcW w:w="916" w:type="dxa"/>
          </w:tcPr>
          <w:p w:rsidR="00C90A81" w:rsidRPr="00F136B6" w:rsidRDefault="00C90A81" w:rsidP="00F136B6">
            <w:pPr>
              <w:pStyle w:val="Title"/>
              <w:numPr>
                <w:ilvl w:val="0"/>
                <w:numId w:val="23"/>
              </w:numPr>
              <w:rPr>
                <w:rFonts w:ascii="Times New Roman" w:hAnsi="Times New Roman" w:cs="Times New Roman"/>
                <w:bCs w:val="0"/>
                <w:sz w:val="16"/>
                <w:szCs w:val="16"/>
                <w:u w:val="none"/>
              </w:rPr>
            </w:pPr>
          </w:p>
        </w:tc>
        <w:tc>
          <w:tcPr>
            <w:tcW w:w="7603" w:type="dxa"/>
          </w:tcPr>
          <w:p w:rsidR="00C90A81" w:rsidRPr="00F136B6" w:rsidRDefault="00C90A81" w:rsidP="00F136B6">
            <w:pPr>
              <w:pStyle w:val="Title"/>
              <w:bidi/>
              <w:jc w:val="righ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History and Archaeology – World</w:t>
            </w:r>
          </w:p>
        </w:tc>
        <w:tc>
          <w:tcPr>
            <w:tcW w:w="1375" w:type="dxa"/>
          </w:tcPr>
          <w:p w:rsidR="00C90A81" w:rsidRPr="00F136B6" w:rsidRDefault="00C90A81" w:rsidP="00F136B6">
            <w:pPr>
              <w:pStyle w:val="Title"/>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1</w:t>
            </w:r>
            <w:r w:rsidR="004555E2" w:rsidRPr="00F136B6">
              <w:rPr>
                <w:rFonts w:ascii="Times New Roman" w:eastAsia="Batang" w:hAnsi="Times New Roman" w:cs="Times New Roman"/>
                <w:bCs w:val="0"/>
                <w:sz w:val="16"/>
                <w:szCs w:val="16"/>
                <w:u w:val="none"/>
              </w:rPr>
              <w:t>1</w:t>
            </w:r>
          </w:p>
        </w:tc>
      </w:tr>
      <w:tr w:rsidR="004555E2" w:rsidRPr="00F136B6" w:rsidTr="00F136B6">
        <w:trPr>
          <w:trHeight w:val="324"/>
        </w:trPr>
        <w:tc>
          <w:tcPr>
            <w:tcW w:w="916" w:type="dxa"/>
          </w:tcPr>
          <w:p w:rsidR="004555E2" w:rsidRPr="00F136B6" w:rsidRDefault="004555E2" w:rsidP="00F136B6">
            <w:pPr>
              <w:pStyle w:val="Title"/>
              <w:numPr>
                <w:ilvl w:val="0"/>
                <w:numId w:val="23"/>
              </w:numPr>
              <w:rPr>
                <w:rFonts w:ascii="Times New Roman" w:hAnsi="Times New Roman" w:cs="Times New Roman"/>
                <w:bCs w:val="0"/>
                <w:sz w:val="16"/>
                <w:szCs w:val="16"/>
                <w:u w:val="none"/>
              </w:rPr>
            </w:pPr>
          </w:p>
        </w:tc>
        <w:tc>
          <w:tcPr>
            <w:tcW w:w="7603" w:type="dxa"/>
          </w:tcPr>
          <w:p w:rsidR="004555E2" w:rsidRPr="00F136B6" w:rsidRDefault="004555E2" w:rsidP="00F136B6">
            <w:pPr>
              <w:pStyle w:val="Title"/>
              <w:jc w:val="lef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Human Rights–Pakistan</w:t>
            </w:r>
          </w:p>
        </w:tc>
        <w:tc>
          <w:tcPr>
            <w:tcW w:w="1375" w:type="dxa"/>
          </w:tcPr>
          <w:p w:rsidR="004555E2" w:rsidRPr="00F136B6" w:rsidRDefault="004555E2" w:rsidP="00F136B6">
            <w:pPr>
              <w:pStyle w:val="Title"/>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11</w:t>
            </w:r>
          </w:p>
        </w:tc>
      </w:tr>
      <w:tr w:rsidR="004555E2" w:rsidRPr="00F136B6" w:rsidTr="00F136B6">
        <w:trPr>
          <w:trHeight w:val="324"/>
        </w:trPr>
        <w:tc>
          <w:tcPr>
            <w:tcW w:w="916" w:type="dxa"/>
          </w:tcPr>
          <w:p w:rsidR="004555E2" w:rsidRPr="00F136B6" w:rsidRDefault="004555E2" w:rsidP="00F136B6">
            <w:pPr>
              <w:pStyle w:val="Title"/>
              <w:numPr>
                <w:ilvl w:val="0"/>
                <w:numId w:val="23"/>
              </w:numPr>
              <w:rPr>
                <w:rFonts w:ascii="Times New Roman" w:hAnsi="Times New Roman" w:cs="Times New Roman"/>
                <w:bCs w:val="0"/>
                <w:sz w:val="16"/>
                <w:szCs w:val="16"/>
                <w:u w:val="none"/>
              </w:rPr>
            </w:pPr>
          </w:p>
        </w:tc>
        <w:tc>
          <w:tcPr>
            <w:tcW w:w="7603" w:type="dxa"/>
          </w:tcPr>
          <w:p w:rsidR="004555E2" w:rsidRPr="00F136B6" w:rsidRDefault="004555E2" w:rsidP="00F136B6">
            <w:pPr>
              <w:pStyle w:val="Title"/>
              <w:jc w:val="lef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Human Rights – World</w:t>
            </w:r>
          </w:p>
        </w:tc>
        <w:tc>
          <w:tcPr>
            <w:tcW w:w="1375" w:type="dxa"/>
          </w:tcPr>
          <w:p w:rsidR="004555E2" w:rsidRPr="00F136B6" w:rsidRDefault="004555E2" w:rsidP="00F136B6">
            <w:pPr>
              <w:pStyle w:val="Title"/>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11</w:t>
            </w:r>
          </w:p>
        </w:tc>
      </w:tr>
      <w:tr w:rsidR="00C90A81" w:rsidRPr="00F136B6" w:rsidTr="00F136B6">
        <w:trPr>
          <w:trHeight w:val="317"/>
        </w:trPr>
        <w:tc>
          <w:tcPr>
            <w:tcW w:w="916" w:type="dxa"/>
          </w:tcPr>
          <w:p w:rsidR="00C90A81" w:rsidRPr="00F136B6" w:rsidRDefault="00C90A81" w:rsidP="00F136B6">
            <w:pPr>
              <w:pStyle w:val="Title"/>
              <w:numPr>
                <w:ilvl w:val="0"/>
                <w:numId w:val="23"/>
              </w:numPr>
              <w:rPr>
                <w:rFonts w:ascii="Times New Roman" w:hAnsi="Times New Roman" w:cs="Times New Roman"/>
                <w:bCs w:val="0"/>
                <w:sz w:val="16"/>
                <w:szCs w:val="16"/>
                <w:u w:val="none"/>
              </w:rPr>
            </w:pPr>
          </w:p>
        </w:tc>
        <w:tc>
          <w:tcPr>
            <w:tcW w:w="7603" w:type="dxa"/>
          </w:tcPr>
          <w:p w:rsidR="00C90A81" w:rsidRPr="00F136B6" w:rsidRDefault="00C90A81" w:rsidP="00F136B6">
            <w:pPr>
              <w:pStyle w:val="Title"/>
              <w:jc w:val="lef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India Politics, Policies and Relations</w:t>
            </w:r>
          </w:p>
        </w:tc>
        <w:tc>
          <w:tcPr>
            <w:tcW w:w="1375" w:type="dxa"/>
          </w:tcPr>
          <w:p w:rsidR="00C90A81" w:rsidRPr="00F136B6" w:rsidRDefault="00C90A81" w:rsidP="00F136B6">
            <w:pPr>
              <w:pStyle w:val="Title"/>
              <w:rPr>
                <w:rFonts w:ascii="Times New Roman" w:hAnsi="Times New Roman" w:cs="Times New Roman"/>
                <w:bCs w:val="0"/>
                <w:sz w:val="16"/>
                <w:szCs w:val="16"/>
                <w:u w:val="none"/>
              </w:rPr>
            </w:pPr>
            <w:r w:rsidRPr="00F136B6">
              <w:rPr>
                <w:rFonts w:ascii="Times New Roman" w:eastAsia="Batang" w:hAnsi="Times New Roman" w:cs="Times New Roman"/>
                <w:bCs w:val="0"/>
                <w:sz w:val="16"/>
                <w:szCs w:val="16"/>
                <w:u w:val="none"/>
              </w:rPr>
              <w:t>1</w:t>
            </w:r>
            <w:r w:rsidR="004555E2" w:rsidRPr="00F136B6">
              <w:rPr>
                <w:rFonts w:ascii="Times New Roman" w:eastAsia="Batang" w:hAnsi="Times New Roman" w:cs="Times New Roman"/>
                <w:bCs w:val="0"/>
                <w:sz w:val="16"/>
                <w:szCs w:val="16"/>
                <w:u w:val="none"/>
              </w:rPr>
              <w:t>1</w:t>
            </w:r>
          </w:p>
        </w:tc>
      </w:tr>
      <w:tr w:rsidR="00C90A81" w:rsidRPr="00F136B6" w:rsidTr="00F136B6">
        <w:trPr>
          <w:trHeight w:val="324"/>
        </w:trPr>
        <w:tc>
          <w:tcPr>
            <w:tcW w:w="916" w:type="dxa"/>
          </w:tcPr>
          <w:p w:rsidR="00C90A81" w:rsidRPr="00F136B6" w:rsidRDefault="00C90A81" w:rsidP="00F136B6">
            <w:pPr>
              <w:pStyle w:val="Title"/>
              <w:numPr>
                <w:ilvl w:val="0"/>
                <w:numId w:val="23"/>
              </w:numPr>
              <w:rPr>
                <w:rFonts w:ascii="Times New Roman" w:hAnsi="Times New Roman" w:cs="Times New Roman"/>
                <w:bCs w:val="0"/>
                <w:sz w:val="16"/>
                <w:szCs w:val="16"/>
                <w:u w:val="none"/>
              </w:rPr>
            </w:pPr>
          </w:p>
        </w:tc>
        <w:tc>
          <w:tcPr>
            <w:tcW w:w="7603" w:type="dxa"/>
          </w:tcPr>
          <w:p w:rsidR="00C90A81" w:rsidRPr="00F136B6" w:rsidRDefault="00C90A81" w:rsidP="00F136B6">
            <w:pPr>
              <w:pStyle w:val="Title"/>
              <w:jc w:val="lef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Indo-Pak Relations</w:t>
            </w:r>
          </w:p>
        </w:tc>
        <w:tc>
          <w:tcPr>
            <w:tcW w:w="1375" w:type="dxa"/>
          </w:tcPr>
          <w:p w:rsidR="00C90A81" w:rsidRPr="00F136B6" w:rsidRDefault="00C90A81" w:rsidP="00F136B6">
            <w:pPr>
              <w:pStyle w:val="Title"/>
              <w:rPr>
                <w:rFonts w:ascii="Times New Roman" w:hAnsi="Times New Roman" w:cs="Times New Roman"/>
                <w:bCs w:val="0"/>
                <w:sz w:val="16"/>
                <w:szCs w:val="16"/>
                <w:u w:val="none"/>
              </w:rPr>
            </w:pPr>
            <w:r w:rsidRPr="00F136B6">
              <w:rPr>
                <w:rFonts w:ascii="Times New Roman" w:eastAsia="Batang" w:hAnsi="Times New Roman" w:cs="Times New Roman"/>
                <w:bCs w:val="0"/>
                <w:sz w:val="16"/>
                <w:szCs w:val="16"/>
                <w:u w:val="none"/>
              </w:rPr>
              <w:t>1</w:t>
            </w:r>
            <w:r w:rsidR="004555E2" w:rsidRPr="00F136B6">
              <w:rPr>
                <w:rFonts w:ascii="Times New Roman" w:eastAsia="Batang" w:hAnsi="Times New Roman" w:cs="Times New Roman"/>
                <w:bCs w:val="0"/>
                <w:sz w:val="16"/>
                <w:szCs w:val="16"/>
                <w:u w:val="none"/>
              </w:rPr>
              <w:t>1</w:t>
            </w:r>
          </w:p>
        </w:tc>
      </w:tr>
      <w:tr w:rsidR="00C90A81" w:rsidRPr="00F136B6" w:rsidTr="00F136B6">
        <w:trPr>
          <w:trHeight w:val="317"/>
        </w:trPr>
        <w:tc>
          <w:tcPr>
            <w:tcW w:w="916" w:type="dxa"/>
          </w:tcPr>
          <w:p w:rsidR="00C90A81" w:rsidRPr="00F136B6" w:rsidRDefault="00C90A81" w:rsidP="00F136B6">
            <w:pPr>
              <w:pStyle w:val="Title"/>
              <w:numPr>
                <w:ilvl w:val="0"/>
                <w:numId w:val="23"/>
              </w:numPr>
              <w:rPr>
                <w:rFonts w:ascii="Times New Roman" w:hAnsi="Times New Roman" w:cs="Times New Roman"/>
                <w:bCs w:val="0"/>
                <w:sz w:val="16"/>
                <w:szCs w:val="16"/>
                <w:u w:val="none"/>
              </w:rPr>
            </w:pPr>
          </w:p>
        </w:tc>
        <w:tc>
          <w:tcPr>
            <w:tcW w:w="7603" w:type="dxa"/>
          </w:tcPr>
          <w:p w:rsidR="00C90A81" w:rsidRPr="00F136B6" w:rsidRDefault="00C90A81" w:rsidP="00F136B6">
            <w:pPr>
              <w:pStyle w:val="Title"/>
              <w:jc w:val="lef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 xml:space="preserve">Internationl Relations </w:t>
            </w:r>
          </w:p>
        </w:tc>
        <w:tc>
          <w:tcPr>
            <w:tcW w:w="1375" w:type="dxa"/>
          </w:tcPr>
          <w:p w:rsidR="00C90A81" w:rsidRPr="00F136B6" w:rsidRDefault="00C90A81" w:rsidP="00F136B6">
            <w:pPr>
              <w:pStyle w:val="Title"/>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1</w:t>
            </w:r>
            <w:r w:rsidR="004555E2" w:rsidRPr="00F136B6">
              <w:rPr>
                <w:rFonts w:ascii="Times New Roman" w:eastAsia="Batang" w:hAnsi="Times New Roman" w:cs="Times New Roman"/>
                <w:bCs w:val="0"/>
                <w:sz w:val="16"/>
                <w:szCs w:val="16"/>
                <w:u w:val="none"/>
              </w:rPr>
              <w:t>1</w:t>
            </w:r>
          </w:p>
        </w:tc>
      </w:tr>
      <w:tr w:rsidR="00C90A81" w:rsidRPr="00F136B6" w:rsidTr="00F136B6">
        <w:trPr>
          <w:trHeight w:val="324"/>
        </w:trPr>
        <w:tc>
          <w:tcPr>
            <w:tcW w:w="916" w:type="dxa"/>
          </w:tcPr>
          <w:p w:rsidR="00C90A81" w:rsidRPr="00F136B6" w:rsidRDefault="00C90A81" w:rsidP="00F136B6">
            <w:pPr>
              <w:pStyle w:val="Title"/>
              <w:numPr>
                <w:ilvl w:val="0"/>
                <w:numId w:val="23"/>
              </w:numPr>
              <w:rPr>
                <w:rFonts w:ascii="Times New Roman" w:hAnsi="Times New Roman" w:cs="Times New Roman"/>
                <w:bCs w:val="0"/>
                <w:sz w:val="16"/>
                <w:szCs w:val="16"/>
                <w:u w:val="none"/>
              </w:rPr>
            </w:pPr>
          </w:p>
        </w:tc>
        <w:tc>
          <w:tcPr>
            <w:tcW w:w="7603" w:type="dxa"/>
          </w:tcPr>
          <w:p w:rsidR="00C90A81" w:rsidRPr="00F136B6" w:rsidRDefault="00C90A81" w:rsidP="00F136B6">
            <w:pPr>
              <w:pStyle w:val="Title"/>
              <w:jc w:val="lef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 xml:space="preserve">Islam </w:t>
            </w:r>
          </w:p>
        </w:tc>
        <w:tc>
          <w:tcPr>
            <w:tcW w:w="1375" w:type="dxa"/>
          </w:tcPr>
          <w:p w:rsidR="00C90A81" w:rsidRPr="00F136B6" w:rsidRDefault="00C90A81" w:rsidP="00F136B6">
            <w:pPr>
              <w:pStyle w:val="Title"/>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1</w:t>
            </w:r>
            <w:r w:rsidR="004555E2" w:rsidRPr="00F136B6">
              <w:rPr>
                <w:rFonts w:ascii="Times New Roman" w:eastAsia="Batang" w:hAnsi="Times New Roman" w:cs="Times New Roman"/>
                <w:bCs w:val="0"/>
                <w:sz w:val="16"/>
                <w:szCs w:val="16"/>
                <w:u w:val="none"/>
              </w:rPr>
              <w:t>2</w:t>
            </w:r>
          </w:p>
        </w:tc>
      </w:tr>
      <w:tr w:rsidR="00640D41" w:rsidRPr="00F136B6" w:rsidTr="00F136B6">
        <w:trPr>
          <w:trHeight w:val="324"/>
        </w:trPr>
        <w:tc>
          <w:tcPr>
            <w:tcW w:w="916" w:type="dxa"/>
          </w:tcPr>
          <w:p w:rsidR="00640D41" w:rsidRPr="00F136B6" w:rsidRDefault="00640D41" w:rsidP="00F136B6">
            <w:pPr>
              <w:pStyle w:val="Title"/>
              <w:numPr>
                <w:ilvl w:val="0"/>
                <w:numId w:val="23"/>
              </w:numPr>
              <w:rPr>
                <w:rFonts w:ascii="Times New Roman" w:hAnsi="Times New Roman" w:cs="Times New Roman"/>
                <w:bCs w:val="0"/>
                <w:sz w:val="16"/>
                <w:szCs w:val="16"/>
                <w:u w:val="none"/>
              </w:rPr>
            </w:pPr>
          </w:p>
        </w:tc>
        <w:tc>
          <w:tcPr>
            <w:tcW w:w="7603" w:type="dxa"/>
          </w:tcPr>
          <w:p w:rsidR="00640D41" w:rsidRPr="00F136B6" w:rsidRDefault="00640D41" w:rsidP="00F136B6">
            <w:pPr>
              <w:pStyle w:val="Title"/>
              <w:jc w:val="lef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Kashmir &amp; Kashmir Issues</w:t>
            </w:r>
          </w:p>
        </w:tc>
        <w:tc>
          <w:tcPr>
            <w:tcW w:w="1375" w:type="dxa"/>
          </w:tcPr>
          <w:p w:rsidR="00640D41" w:rsidRPr="00F136B6" w:rsidRDefault="00640D41" w:rsidP="00F136B6">
            <w:pPr>
              <w:pStyle w:val="Title"/>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12</w:t>
            </w:r>
          </w:p>
        </w:tc>
      </w:tr>
      <w:tr w:rsidR="00C90A81" w:rsidRPr="00F136B6" w:rsidTr="00F136B6">
        <w:trPr>
          <w:trHeight w:val="324"/>
        </w:trPr>
        <w:tc>
          <w:tcPr>
            <w:tcW w:w="916" w:type="dxa"/>
          </w:tcPr>
          <w:p w:rsidR="00C90A81" w:rsidRPr="00F136B6" w:rsidRDefault="00C90A81" w:rsidP="00F136B6">
            <w:pPr>
              <w:pStyle w:val="Title"/>
              <w:numPr>
                <w:ilvl w:val="0"/>
                <w:numId w:val="23"/>
              </w:numPr>
              <w:rPr>
                <w:rFonts w:ascii="Times New Roman" w:hAnsi="Times New Roman" w:cs="Times New Roman"/>
                <w:bCs w:val="0"/>
                <w:sz w:val="16"/>
                <w:szCs w:val="16"/>
                <w:u w:val="none"/>
              </w:rPr>
            </w:pPr>
          </w:p>
        </w:tc>
        <w:tc>
          <w:tcPr>
            <w:tcW w:w="7603" w:type="dxa"/>
          </w:tcPr>
          <w:p w:rsidR="00C90A81" w:rsidRPr="00F136B6" w:rsidRDefault="00C90A81" w:rsidP="00F136B6">
            <w:pPr>
              <w:pStyle w:val="Title"/>
              <w:jc w:val="lef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 xml:space="preserve">Language and Literature </w:t>
            </w:r>
          </w:p>
        </w:tc>
        <w:tc>
          <w:tcPr>
            <w:tcW w:w="1375" w:type="dxa"/>
          </w:tcPr>
          <w:p w:rsidR="00C90A81" w:rsidRPr="00F136B6" w:rsidRDefault="002D742A" w:rsidP="00F136B6">
            <w:pPr>
              <w:pStyle w:val="Title"/>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1</w:t>
            </w:r>
            <w:r w:rsidR="004555E2" w:rsidRPr="00F136B6">
              <w:rPr>
                <w:rFonts w:ascii="Times New Roman" w:eastAsia="Batang" w:hAnsi="Times New Roman" w:cs="Times New Roman"/>
                <w:bCs w:val="0"/>
                <w:sz w:val="16"/>
                <w:szCs w:val="16"/>
                <w:u w:val="none"/>
              </w:rPr>
              <w:t>2</w:t>
            </w:r>
          </w:p>
        </w:tc>
      </w:tr>
      <w:tr w:rsidR="00C90A81" w:rsidRPr="00F136B6" w:rsidTr="00F136B6">
        <w:trPr>
          <w:trHeight w:val="317"/>
        </w:trPr>
        <w:tc>
          <w:tcPr>
            <w:tcW w:w="916" w:type="dxa"/>
          </w:tcPr>
          <w:p w:rsidR="00C90A81" w:rsidRPr="00F136B6" w:rsidRDefault="00C90A81" w:rsidP="00F136B6">
            <w:pPr>
              <w:pStyle w:val="Title"/>
              <w:numPr>
                <w:ilvl w:val="0"/>
                <w:numId w:val="23"/>
              </w:numPr>
              <w:rPr>
                <w:rFonts w:ascii="Times New Roman" w:hAnsi="Times New Roman" w:cs="Times New Roman"/>
                <w:bCs w:val="0"/>
                <w:sz w:val="16"/>
                <w:szCs w:val="16"/>
                <w:u w:val="none"/>
              </w:rPr>
            </w:pPr>
          </w:p>
        </w:tc>
        <w:tc>
          <w:tcPr>
            <w:tcW w:w="7603" w:type="dxa"/>
          </w:tcPr>
          <w:p w:rsidR="00C90A81" w:rsidRPr="00F136B6" w:rsidRDefault="00C90A81" w:rsidP="00F136B6">
            <w:pPr>
              <w:pStyle w:val="Title"/>
              <w:jc w:val="lef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 xml:space="preserve">Law and Legislation </w:t>
            </w:r>
          </w:p>
        </w:tc>
        <w:tc>
          <w:tcPr>
            <w:tcW w:w="1375" w:type="dxa"/>
          </w:tcPr>
          <w:p w:rsidR="00C90A81" w:rsidRPr="00F136B6" w:rsidRDefault="00C90A81" w:rsidP="00F136B6">
            <w:pPr>
              <w:pStyle w:val="Title"/>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1</w:t>
            </w:r>
            <w:r w:rsidR="00640D41" w:rsidRPr="00F136B6">
              <w:rPr>
                <w:rFonts w:ascii="Times New Roman" w:eastAsia="Batang" w:hAnsi="Times New Roman" w:cs="Times New Roman"/>
                <w:bCs w:val="0"/>
                <w:sz w:val="16"/>
                <w:szCs w:val="16"/>
                <w:u w:val="none"/>
              </w:rPr>
              <w:t>3</w:t>
            </w:r>
          </w:p>
        </w:tc>
      </w:tr>
      <w:tr w:rsidR="00C90A81" w:rsidRPr="00F136B6" w:rsidTr="00F136B6">
        <w:trPr>
          <w:trHeight w:val="324"/>
        </w:trPr>
        <w:tc>
          <w:tcPr>
            <w:tcW w:w="916" w:type="dxa"/>
          </w:tcPr>
          <w:p w:rsidR="00C90A81" w:rsidRPr="00F136B6" w:rsidRDefault="00C90A81" w:rsidP="00F136B6">
            <w:pPr>
              <w:pStyle w:val="Title"/>
              <w:numPr>
                <w:ilvl w:val="0"/>
                <w:numId w:val="23"/>
              </w:numPr>
              <w:rPr>
                <w:rFonts w:ascii="Times New Roman" w:hAnsi="Times New Roman" w:cs="Times New Roman"/>
                <w:bCs w:val="0"/>
                <w:sz w:val="16"/>
                <w:szCs w:val="16"/>
                <w:u w:val="none"/>
              </w:rPr>
            </w:pPr>
          </w:p>
        </w:tc>
        <w:tc>
          <w:tcPr>
            <w:tcW w:w="7603" w:type="dxa"/>
          </w:tcPr>
          <w:p w:rsidR="00C90A81" w:rsidRPr="00F136B6" w:rsidRDefault="00C90A81" w:rsidP="00F136B6">
            <w:pPr>
              <w:pStyle w:val="Title"/>
              <w:jc w:val="lef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Media – Pakistan</w:t>
            </w:r>
          </w:p>
        </w:tc>
        <w:tc>
          <w:tcPr>
            <w:tcW w:w="1375" w:type="dxa"/>
          </w:tcPr>
          <w:p w:rsidR="00C90A81" w:rsidRPr="00F136B6" w:rsidRDefault="00C90A81" w:rsidP="00F136B6">
            <w:pPr>
              <w:pStyle w:val="Title"/>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1</w:t>
            </w:r>
            <w:r w:rsidR="004555E2" w:rsidRPr="00F136B6">
              <w:rPr>
                <w:rFonts w:ascii="Times New Roman" w:eastAsia="Batang" w:hAnsi="Times New Roman" w:cs="Times New Roman"/>
                <w:bCs w:val="0"/>
                <w:sz w:val="16"/>
                <w:szCs w:val="16"/>
                <w:u w:val="none"/>
              </w:rPr>
              <w:t>3</w:t>
            </w:r>
          </w:p>
        </w:tc>
      </w:tr>
      <w:tr w:rsidR="00C90A81" w:rsidRPr="00F136B6" w:rsidTr="00F136B6">
        <w:trPr>
          <w:trHeight w:val="317"/>
        </w:trPr>
        <w:tc>
          <w:tcPr>
            <w:tcW w:w="916" w:type="dxa"/>
          </w:tcPr>
          <w:p w:rsidR="00C90A81" w:rsidRPr="00F136B6" w:rsidRDefault="00C90A81" w:rsidP="00F136B6">
            <w:pPr>
              <w:pStyle w:val="Title"/>
              <w:numPr>
                <w:ilvl w:val="0"/>
                <w:numId w:val="23"/>
              </w:numPr>
              <w:rPr>
                <w:rFonts w:ascii="Times New Roman" w:hAnsi="Times New Roman" w:cs="Times New Roman"/>
                <w:bCs w:val="0"/>
                <w:sz w:val="16"/>
                <w:szCs w:val="16"/>
                <w:u w:val="none"/>
              </w:rPr>
            </w:pPr>
          </w:p>
        </w:tc>
        <w:tc>
          <w:tcPr>
            <w:tcW w:w="7603" w:type="dxa"/>
          </w:tcPr>
          <w:p w:rsidR="00C90A81" w:rsidRPr="00F136B6" w:rsidRDefault="00C90A81" w:rsidP="00F136B6">
            <w:pPr>
              <w:pStyle w:val="Title"/>
              <w:jc w:val="lef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Media – World</w:t>
            </w:r>
          </w:p>
        </w:tc>
        <w:tc>
          <w:tcPr>
            <w:tcW w:w="1375" w:type="dxa"/>
          </w:tcPr>
          <w:p w:rsidR="00C90A81" w:rsidRPr="00F136B6" w:rsidRDefault="00C90A81" w:rsidP="00F136B6">
            <w:pPr>
              <w:pStyle w:val="Title"/>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1</w:t>
            </w:r>
            <w:r w:rsidR="004555E2" w:rsidRPr="00F136B6">
              <w:rPr>
                <w:rFonts w:ascii="Times New Roman" w:eastAsia="Batang" w:hAnsi="Times New Roman" w:cs="Times New Roman"/>
                <w:bCs w:val="0"/>
                <w:sz w:val="16"/>
                <w:szCs w:val="16"/>
                <w:u w:val="none"/>
              </w:rPr>
              <w:t>3</w:t>
            </w:r>
          </w:p>
        </w:tc>
      </w:tr>
      <w:tr w:rsidR="00C90A81" w:rsidRPr="00F136B6" w:rsidTr="00F136B6">
        <w:trPr>
          <w:trHeight w:val="324"/>
        </w:trPr>
        <w:tc>
          <w:tcPr>
            <w:tcW w:w="916" w:type="dxa"/>
          </w:tcPr>
          <w:p w:rsidR="00C90A81" w:rsidRPr="00F136B6" w:rsidRDefault="00C90A81" w:rsidP="00F136B6">
            <w:pPr>
              <w:pStyle w:val="Title"/>
              <w:numPr>
                <w:ilvl w:val="0"/>
                <w:numId w:val="23"/>
              </w:numPr>
              <w:rPr>
                <w:rFonts w:ascii="Times New Roman" w:hAnsi="Times New Roman" w:cs="Times New Roman"/>
                <w:bCs w:val="0"/>
                <w:sz w:val="16"/>
                <w:szCs w:val="16"/>
                <w:u w:val="none"/>
              </w:rPr>
            </w:pPr>
          </w:p>
        </w:tc>
        <w:tc>
          <w:tcPr>
            <w:tcW w:w="7603" w:type="dxa"/>
          </w:tcPr>
          <w:p w:rsidR="00C90A81" w:rsidRPr="00F136B6" w:rsidRDefault="00C90A81" w:rsidP="00F136B6">
            <w:pPr>
              <w:pStyle w:val="Title"/>
              <w:jc w:val="lef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Miscellaneous</w:t>
            </w:r>
          </w:p>
        </w:tc>
        <w:tc>
          <w:tcPr>
            <w:tcW w:w="1375" w:type="dxa"/>
          </w:tcPr>
          <w:p w:rsidR="00C90A81" w:rsidRPr="00F136B6" w:rsidRDefault="002D742A" w:rsidP="00F136B6">
            <w:pPr>
              <w:pStyle w:val="Title"/>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1</w:t>
            </w:r>
            <w:r w:rsidR="004555E2" w:rsidRPr="00F136B6">
              <w:rPr>
                <w:rFonts w:ascii="Times New Roman" w:eastAsia="Batang" w:hAnsi="Times New Roman" w:cs="Times New Roman"/>
                <w:bCs w:val="0"/>
                <w:sz w:val="16"/>
                <w:szCs w:val="16"/>
                <w:u w:val="none"/>
              </w:rPr>
              <w:t>3</w:t>
            </w:r>
          </w:p>
        </w:tc>
      </w:tr>
      <w:tr w:rsidR="00C90A81" w:rsidRPr="00F136B6" w:rsidTr="00F136B6">
        <w:trPr>
          <w:trHeight w:val="317"/>
        </w:trPr>
        <w:tc>
          <w:tcPr>
            <w:tcW w:w="916" w:type="dxa"/>
          </w:tcPr>
          <w:p w:rsidR="00C90A81" w:rsidRPr="00F136B6" w:rsidRDefault="00C90A81" w:rsidP="00F136B6">
            <w:pPr>
              <w:pStyle w:val="Title"/>
              <w:numPr>
                <w:ilvl w:val="0"/>
                <w:numId w:val="23"/>
              </w:numPr>
              <w:rPr>
                <w:rFonts w:ascii="Times New Roman" w:hAnsi="Times New Roman" w:cs="Times New Roman"/>
                <w:bCs w:val="0"/>
                <w:sz w:val="16"/>
                <w:szCs w:val="16"/>
                <w:u w:val="none"/>
              </w:rPr>
            </w:pPr>
          </w:p>
        </w:tc>
        <w:tc>
          <w:tcPr>
            <w:tcW w:w="7603" w:type="dxa"/>
          </w:tcPr>
          <w:p w:rsidR="00C90A81" w:rsidRPr="00F136B6" w:rsidRDefault="00C90A81" w:rsidP="00F136B6">
            <w:pPr>
              <w:pStyle w:val="Title"/>
              <w:jc w:val="lef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Other Religion</w:t>
            </w:r>
          </w:p>
        </w:tc>
        <w:tc>
          <w:tcPr>
            <w:tcW w:w="1375" w:type="dxa"/>
          </w:tcPr>
          <w:p w:rsidR="00C90A81" w:rsidRPr="00F136B6" w:rsidRDefault="004352CE" w:rsidP="00F136B6">
            <w:pPr>
              <w:pStyle w:val="Title"/>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1</w:t>
            </w:r>
            <w:r w:rsidR="00640D41" w:rsidRPr="00F136B6">
              <w:rPr>
                <w:rFonts w:ascii="Times New Roman" w:eastAsia="Batang" w:hAnsi="Times New Roman" w:cs="Times New Roman"/>
                <w:bCs w:val="0"/>
                <w:sz w:val="16"/>
                <w:szCs w:val="16"/>
                <w:u w:val="none"/>
              </w:rPr>
              <w:t>3</w:t>
            </w:r>
          </w:p>
        </w:tc>
      </w:tr>
      <w:tr w:rsidR="00640D41" w:rsidRPr="00F136B6" w:rsidTr="00F136B6">
        <w:trPr>
          <w:trHeight w:val="317"/>
        </w:trPr>
        <w:tc>
          <w:tcPr>
            <w:tcW w:w="916" w:type="dxa"/>
          </w:tcPr>
          <w:p w:rsidR="00640D41" w:rsidRPr="00F136B6" w:rsidRDefault="00640D41" w:rsidP="00F136B6">
            <w:pPr>
              <w:pStyle w:val="Title"/>
              <w:numPr>
                <w:ilvl w:val="0"/>
                <w:numId w:val="23"/>
              </w:numPr>
              <w:rPr>
                <w:rFonts w:ascii="Times New Roman" w:hAnsi="Times New Roman" w:cs="Times New Roman"/>
                <w:bCs w:val="0"/>
                <w:sz w:val="16"/>
                <w:szCs w:val="16"/>
                <w:u w:val="none"/>
              </w:rPr>
            </w:pPr>
          </w:p>
        </w:tc>
        <w:tc>
          <w:tcPr>
            <w:tcW w:w="7603" w:type="dxa"/>
          </w:tcPr>
          <w:p w:rsidR="00640D41" w:rsidRPr="00F136B6" w:rsidRDefault="0037641C" w:rsidP="00F136B6">
            <w:pPr>
              <w:pStyle w:val="Title"/>
              <w:jc w:val="lef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Organization</w:t>
            </w:r>
          </w:p>
        </w:tc>
        <w:tc>
          <w:tcPr>
            <w:tcW w:w="1375" w:type="dxa"/>
          </w:tcPr>
          <w:p w:rsidR="00640D41" w:rsidRPr="00F136B6" w:rsidRDefault="0037641C" w:rsidP="00F136B6">
            <w:pPr>
              <w:pStyle w:val="Title"/>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14</w:t>
            </w:r>
          </w:p>
        </w:tc>
      </w:tr>
      <w:tr w:rsidR="00C90A81" w:rsidRPr="00F136B6" w:rsidTr="00F136B6">
        <w:trPr>
          <w:trHeight w:val="324"/>
        </w:trPr>
        <w:tc>
          <w:tcPr>
            <w:tcW w:w="916" w:type="dxa"/>
          </w:tcPr>
          <w:p w:rsidR="00C90A81" w:rsidRPr="00F136B6" w:rsidRDefault="00C90A81" w:rsidP="00F136B6">
            <w:pPr>
              <w:pStyle w:val="Title"/>
              <w:numPr>
                <w:ilvl w:val="0"/>
                <w:numId w:val="23"/>
              </w:numPr>
              <w:rPr>
                <w:rFonts w:ascii="Times New Roman" w:hAnsi="Times New Roman" w:cs="Times New Roman"/>
                <w:bCs w:val="0"/>
                <w:sz w:val="16"/>
                <w:szCs w:val="16"/>
                <w:u w:val="none"/>
              </w:rPr>
            </w:pPr>
          </w:p>
        </w:tc>
        <w:tc>
          <w:tcPr>
            <w:tcW w:w="7603" w:type="dxa"/>
          </w:tcPr>
          <w:p w:rsidR="00C90A81" w:rsidRPr="00F136B6" w:rsidRDefault="00C90A81" w:rsidP="00F136B6">
            <w:pPr>
              <w:pStyle w:val="Title"/>
              <w:jc w:val="lef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Pakistan Foreign Relations</w:t>
            </w:r>
          </w:p>
        </w:tc>
        <w:tc>
          <w:tcPr>
            <w:tcW w:w="1375" w:type="dxa"/>
          </w:tcPr>
          <w:p w:rsidR="00C90A81" w:rsidRPr="00F136B6" w:rsidRDefault="00C90A81" w:rsidP="00F136B6">
            <w:pPr>
              <w:pStyle w:val="Title"/>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1</w:t>
            </w:r>
            <w:r w:rsidR="004555E2" w:rsidRPr="00F136B6">
              <w:rPr>
                <w:rFonts w:ascii="Times New Roman" w:eastAsia="Batang" w:hAnsi="Times New Roman" w:cs="Times New Roman"/>
                <w:bCs w:val="0"/>
                <w:sz w:val="16"/>
                <w:szCs w:val="16"/>
                <w:u w:val="none"/>
              </w:rPr>
              <w:t>4</w:t>
            </w:r>
          </w:p>
        </w:tc>
      </w:tr>
      <w:tr w:rsidR="00C90A81" w:rsidRPr="00F136B6" w:rsidTr="00F136B6">
        <w:trPr>
          <w:trHeight w:val="324"/>
        </w:trPr>
        <w:tc>
          <w:tcPr>
            <w:tcW w:w="916" w:type="dxa"/>
          </w:tcPr>
          <w:p w:rsidR="00C90A81" w:rsidRPr="00F136B6" w:rsidRDefault="00C90A81" w:rsidP="00F136B6">
            <w:pPr>
              <w:pStyle w:val="Title"/>
              <w:numPr>
                <w:ilvl w:val="0"/>
                <w:numId w:val="23"/>
              </w:numPr>
              <w:rPr>
                <w:rFonts w:ascii="Times New Roman" w:hAnsi="Times New Roman" w:cs="Times New Roman"/>
                <w:bCs w:val="0"/>
                <w:sz w:val="16"/>
                <w:szCs w:val="16"/>
                <w:u w:val="none"/>
              </w:rPr>
            </w:pPr>
          </w:p>
        </w:tc>
        <w:tc>
          <w:tcPr>
            <w:tcW w:w="7603" w:type="dxa"/>
          </w:tcPr>
          <w:p w:rsidR="00C90A81" w:rsidRPr="00F136B6" w:rsidRDefault="00C90A81" w:rsidP="00F136B6">
            <w:pPr>
              <w:pStyle w:val="Title"/>
              <w:jc w:val="lef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Peace and war / After effects</w:t>
            </w:r>
          </w:p>
        </w:tc>
        <w:tc>
          <w:tcPr>
            <w:tcW w:w="1375" w:type="dxa"/>
          </w:tcPr>
          <w:p w:rsidR="00C90A81" w:rsidRPr="00F136B6" w:rsidRDefault="002D742A" w:rsidP="00F136B6">
            <w:pPr>
              <w:pStyle w:val="Title"/>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1</w:t>
            </w:r>
            <w:r w:rsidR="004555E2" w:rsidRPr="00F136B6">
              <w:rPr>
                <w:rFonts w:ascii="Times New Roman" w:eastAsia="Batang" w:hAnsi="Times New Roman" w:cs="Times New Roman"/>
                <w:bCs w:val="0"/>
                <w:sz w:val="16"/>
                <w:szCs w:val="16"/>
                <w:u w:val="none"/>
              </w:rPr>
              <w:t>4</w:t>
            </w:r>
          </w:p>
        </w:tc>
      </w:tr>
      <w:tr w:rsidR="00C90A81" w:rsidRPr="00F136B6" w:rsidTr="00F136B6">
        <w:trPr>
          <w:trHeight w:val="317"/>
        </w:trPr>
        <w:tc>
          <w:tcPr>
            <w:tcW w:w="916" w:type="dxa"/>
          </w:tcPr>
          <w:p w:rsidR="00C90A81" w:rsidRPr="00F136B6" w:rsidRDefault="00C90A81" w:rsidP="00F136B6">
            <w:pPr>
              <w:pStyle w:val="Title"/>
              <w:numPr>
                <w:ilvl w:val="0"/>
                <w:numId w:val="23"/>
              </w:numPr>
              <w:rPr>
                <w:rFonts w:ascii="Times New Roman" w:hAnsi="Times New Roman" w:cs="Times New Roman"/>
                <w:bCs w:val="0"/>
                <w:sz w:val="16"/>
                <w:szCs w:val="16"/>
                <w:u w:val="none"/>
              </w:rPr>
            </w:pPr>
          </w:p>
        </w:tc>
        <w:tc>
          <w:tcPr>
            <w:tcW w:w="7603" w:type="dxa"/>
          </w:tcPr>
          <w:p w:rsidR="00C90A81" w:rsidRPr="00F136B6" w:rsidRDefault="00C90A81" w:rsidP="00F136B6">
            <w:pPr>
              <w:pStyle w:val="Title"/>
              <w:jc w:val="lef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Politics – Pakistan</w:t>
            </w:r>
          </w:p>
        </w:tc>
        <w:tc>
          <w:tcPr>
            <w:tcW w:w="1375" w:type="dxa"/>
          </w:tcPr>
          <w:p w:rsidR="00C90A81" w:rsidRPr="00F136B6" w:rsidRDefault="00C90A81" w:rsidP="00F136B6">
            <w:pPr>
              <w:pStyle w:val="Title"/>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1</w:t>
            </w:r>
            <w:r w:rsidR="004555E2" w:rsidRPr="00F136B6">
              <w:rPr>
                <w:rFonts w:ascii="Times New Roman" w:eastAsia="Batang" w:hAnsi="Times New Roman" w:cs="Times New Roman"/>
                <w:bCs w:val="0"/>
                <w:sz w:val="16"/>
                <w:szCs w:val="16"/>
                <w:u w:val="none"/>
              </w:rPr>
              <w:t>4</w:t>
            </w:r>
          </w:p>
        </w:tc>
      </w:tr>
      <w:tr w:rsidR="00C90A81" w:rsidRPr="00F136B6" w:rsidTr="00F136B6">
        <w:trPr>
          <w:trHeight w:val="324"/>
        </w:trPr>
        <w:tc>
          <w:tcPr>
            <w:tcW w:w="916" w:type="dxa"/>
          </w:tcPr>
          <w:p w:rsidR="00C90A81" w:rsidRPr="00F136B6" w:rsidRDefault="00C90A81" w:rsidP="00F136B6">
            <w:pPr>
              <w:pStyle w:val="Title"/>
              <w:numPr>
                <w:ilvl w:val="0"/>
                <w:numId w:val="23"/>
              </w:numPr>
              <w:rPr>
                <w:rFonts w:ascii="Times New Roman" w:hAnsi="Times New Roman" w:cs="Times New Roman"/>
                <w:bCs w:val="0"/>
                <w:sz w:val="16"/>
                <w:szCs w:val="16"/>
                <w:u w:val="none"/>
              </w:rPr>
            </w:pPr>
          </w:p>
        </w:tc>
        <w:tc>
          <w:tcPr>
            <w:tcW w:w="7603" w:type="dxa"/>
          </w:tcPr>
          <w:p w:rsidR="00C90A81" w:rsidRPr="00F136B6" w:rsidRDefault="00C90A81" w:rsidP="00F136B6">
            <w:pPr>
              <w:pStyle w:val="Title"/>
              <w:jc w:val="lef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Politics – World</w:t>
            </w:r>
          </w:p>
        </w:tc>
        <w:tc>
          <w:tcPr>
            <w:tcW w:w="1375" w:type="dxa"/>
          </w:tcPr>
          <w:p w:rsidR="00C90A81" w:rsidRPr="00F136B6" w:rsidRDefault="002D742A" w:rsidP="00F136B6">
            <w:pPr>
              <w:pStyle w:val="Title"/>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1</w:t>
            </w:r>
            <w:r w:rsidR="0037641C" w:rsidRPr="00F136B6">
              <w:rPr>
                <w:rFonts w:ascii="Times New Roman" w:eastAsia="Batang" w:hAnsi="Times New Roman" w:cs="Times New Roman"/>
                <w:bCs w:val="0"/>
                <w:sz w:val="16"/>
                <w:szCs w:val="16"/>
                <w:u w:val="none"/>
              </w:rPr>
              <w:t>6</w:t>
            </w:r>
          </w:p>
        </w:tc>
      </w:tr>
      <w:tr w:rsidR="00C90A81" w:rsidRPr="00F136B6" w:rsidTr="00F136B6">
        <w:trPr>
          <w:trHeight w:val="317"/>
        </w:trPr>
        <w:tc>
          <w:tcPr>
            <w:tcW w:w="916" w:type="dxa"/>
          </w:tcPr>
          <w:p w:rsidR="00C90A81" w:rsidRPr="00F136B6" w:rsidRDefault="00C90A81" w:rsidP="00F136B6">
            <w:pPr>
              <w:pStyle w:val="Title"/>
              <w:numPr>
                <w:ilvl w:val="0"/>
                <w:numId w:val="23"/>
              </w:numPr>
              <w:rPr>
                <w:rFonts w:ascii="Times New Roman" w:hAnsi="Times New Roman" w:cs="Times New Roman"/>
                <w:bCs w:val="0"/>
                <w:sz w:val="16"/>
                <w:szCs w:val="16"/>
                <w:u w:val="none"/>
              </w:rPr>
            </w:pPr>
          </w:p>
        </w:tc>
        <w:tc>
          <w:tcPr>
            <w:tcW w:w="7603" w:type="dxa"/>
          </w:tcPr>
          <w:p w:rsidR="00C90A81" w:rsidRPr="00F136B6" w:rsidRDefault="00C90A81" w:rsidP="00F136B6">
            <w:pPr>
              <w:pStyle w:val="Title"/>
              <w:jc w:val="lef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Power Resources ( Gas, Oil, Dam, etc)</w:t>
            </w:r>
          </w:p>
        </w:tc>
        <w:tc>
          <w:tcPr>
            <w:tcW w:w="1375" w:type="dxa"/>
          </w:tcPr>
          <w:p w:rsidR="00C90A81" w:rsidRPr="00F136B6" w:rsidRDefault="00BC5C4D" w:rsidP="00F136B6">
            <w:pPr>
              <w:pStyle w:val="Title"/>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1</w:t>
            </w:r>
            <w:r w:rsidR="0037641C" w:rsidRPr="00F136B6">
              <w:rPr>
                <w:rFonts w:ascii="Times New Roman" w:eastAsia="Batang" w:hAnsi="Times New Roman" w:cs="Times New Roman"/>
                <w:bCs w:val="0"/>
                <w:sz w:val="16"/>
                <w:szCs w:val="16"/>
                <w:u w:val="none"/>
              </w:rPr>
              <w:t>6</w:t>
            </w:r>
          </w:p>
        </w:tc>
      </w:tr>
      <w:tr w:rsidR="00C90A81" w:rsidRPr="00F136B6" w:rsidTr="00F136B6">
        <w:trPr>
          <w:trHeight w:val="324"/>
        </w:trPr>
        <w:tc>
          <w:tcPr>
            <w:tcW w:w="916" w:type="dxa"/>
          </w:tcPr>
          <w:p w:rsidR="00C90A81" w:rsidRPr="00F136B6" w:rsidRDefault="00C90A81" w:rsidP="00F136B6">
            <w:pPr>
              <w:pStyle w:val="Title"/>
              <w:numPr>
                <w:ilvl w:val="0"/>
                <w:numId w:val="23"/>
              </w:numPr>
              <w:rPr>
                <w:rFonts w:ascii="Times New Roman" w:hAnsi="Times New Roman" w:cs="Times New Roman"/>
                <w:bCs w:val="0"/>
                <w:sz w:val="16"/>
                <w:szCs w:val="16"/>
                <w:u w:val="none"/>
              </w:rPr>
            </w:pPr>
          </w:p>
        </w:tc>
        <w:tc>
          <w:tcPr>
            <w:tcW w:w="7603" w:type="dxa"/>
          </w:tcPr>
          <w:p w:rsidR="00C90A81" w:rsidRPr="00F136B6" w:rsidRDefault="00C90A81" w:rsidP="00F136B6">
            <w:pPr>
              <w:pStyle w:val="Title"/>
              <w:jc w:val="lef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Science and Information Technology</w:t>
            </w:r>
          </w:p>
        </w:tc>
        <w:tc>
          <w:tcPr>
            <w:tcW w:w="1375" w:type="dxa"/>
          </w:tcPr>
          <w:p w:rsidR="00C90A81" w:rsidRPr="00F136B6" w:rsidRDefault="00BC5C4D" w:rsidP="00F136B6">
            <w:pPr>
              <w:pStyle w:val="Title"/>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1</w:t>
            </w:r>
            <w:r w:rsidR="0037641C" w:rsidRPr="00F136B6">
              <w:rPr>
                <w:rFonts w:ascii="Times New Roman" w:eastAsia="Batang" w:hAnsi="Times New Roman" w:cs="Times New Roman"/>
                <w:bCs w:val="0"/>
                <w:sz w:val="16"/>
                <w:szCs w:val="16"/>
                <w:u w:val="none"/>
              </w:rPr>
              <w:t>6</w:t>
            </w:r>
          </w:p>
        </w:tc>
      </w:tr>
      <w:tr w:rsidR="00C90A81" w:rsidRPr="00F136B6" w:rsidTr="00F136B6">
        <w:trPr>
          <w:trHeight w:val="324"/>
        </w:trPr>
        <w:tc>
          <w:tcPr>
            <w:tcW w:w="916" w:type="dxa"/>
          </w:tcPr>
          <w:p w:rsidR="00C90A81" w:rsidRPr="00F136B6" w:rsidRDefault="00C90A81" w:rsidP="00F136B6">
            <w:pPr>
              <w:pStyle w:val="Title"/>
              <w:numPr>
                <w:ilvl w:val="0"/>
                <w:numId w:val="23"/>
              </w:numPr>
              <w:rPr>
                <w:rFonts w:ascii="Times New Roman" w:hAnsi="Times New Roman" w:cs="Times New Roman"/>
                <w:bCs w:val="0"/>
                <w:sz w:val="16"/>
                <w:szCs w:val="16"/>
                <w:u w:val="none"/>
              </w:rPr>
            </w:pPr>
          </w:p>
        </w:tc>
        <w:tc>
          <w:tcPr>
            <w:tcW w:w="7603" w:type="dxa"/>
          </w:tcPr>
          <w:p w:rsidR="00C90A81" w:rsidRPr="00F136B6" w:rsidRDefault="00C90A81" w:rsidP="00F136B6">
            <w:pPr>
              <w:pStyle w:val="Title"/>
              <w:jc w:val="lef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 xml:space="preserve">Social Problems </w:t>
            </w:r>
          </w:p>
        </w:tc>
        <w:tc>
          <w:tcPr>
            <w:tcW w:w="1375" w:type="dxa"/>
          </w:tcPr>
          <w:p w:rsidR="00C90A81" w:rsidRPr="00F136B6" w:rsidRDefault="004555E2" w:rsidP="00F136B6">
            <w:pPr>
              <w:pStyle w:val="Title"/>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1</w:t>
            </w:r>
            <w:r w:rsidR="0037641C" w:rsidRPr="00F136B6">
              <w:rPr>
                <w:rFonts w:ascii="Times New Roman" w:eastAsia="Batang" w:hAnsi="Times New Roman" w:cs="Times New Roman"/>
                <w:bCs w:val="0"/>
                <w:sz w:val="16"/>
                <w:szCs w:val="16"/>
                <w:u w:val="none"/>
              </w:rPr>
              <w:t>7</w:t>
            </w:r>
          </w:p>
        </w:tc>
      </w:tr>
      <w:tr w:rsidR="00C90A81" w:rsidRPr="00F136B6" w:rsidTr="00F136B6">
        <w:trPr>
          <w:trHeight w:val="317"/>
        </w:trPr>
        <w:tc>
          <w:tcPr>
            <w:tcW w:w="916" w:type="dxa"/>
          </w:tcPr>
          <w:p w:rsidR="00C90A81" w:rsidRPr="00F136B6" w:rsidRDefault="00C90A81" w:rsidP="00F136B6">
            <w:pPr>
              <w:pStyle w:val="Title"/>
              <w:numPr>
                <w:ilvl w:val="0"/>
                <w:numId w:val="23"/>
              </w:numPr>
              <w:rPr>
                <w:rFonts w:ascii="Times New Roman" w:hAnsi="Times New Roman" w:cs="Times New Roman"/>
                <w:bCs w:val="0"/>
                <w:sz w:val="16"/>
                <w:szCs w:val="16"/>
                <w:u w:val="none"/>
              </w:rPr>
            </w:pPr>
          </w:p>
        </w:tc>
        <w:tc>
          <w:tcPr>
            <w:tcW w:w="7603" w:type="dxa"/>
          </w:tcPr>
          <w:p w:rsidR="00C90A81" w:rsidRPr="00F136B6" w:rsidRDefault="00C90A81" w:rsidP="00F136B6">
            <w:pPr>
              <w:pStyle w:val="Title"/>
              <w:jc w:val="lef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Society and Culture – Pakistan</w:t>
            </w:r>
          </w:p>
        </w:tc>
        <w:tc>
          <w:tcPr>
            <w:tcW w:w="1375" w:type="dxa"/>
          </w:tcPr>
          <w:p w:rsidR="00C90A81" w:rsidRPr="00F136B6" w:rsidRDefault="004555E2" w:rsidP="00F136B6">
            <w:pPr>
              <w:pStyle w:val="Title"/>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1</w:t>
            </w:r>
            <w:r w:rsidR="0037641C" w:rsidRPr="00F136B6">
              <w:rPr>
                <w:rFonts w:ascii="Times New Roman" w:eastAsia="Batang" w:hAnsi="Times New Roman" w:cs="Times New Roman"/>
                <w:bCs w:val="0"/>
                <w:sz w:val="16"/>
                <w:szCs w:val="16"/>
                <w:u w:val="none"/>
              </w:rPr>
              <w:t>7</w:t>
            </w:r>
          </w:p>
        </w:tc>
      </w:tr>
      <w:tr w:rsidR="00C90A81" w:rsidRPr="00F136B6" w:rsidTr="00F136B6">
        <w:trPr>
          <w:trHeight w:val="324"/>
        </w:trPr>
        <w:tc>
          <w:tcPr>
            <w:tcW w:w="916" w:type="dxa"/>
          </w:tcPr>
          <w:p w:rsidR="00C90A81" w:rsidRPr="00F136B6" w:rsidRDefault="00C90A81" w:rsidP="00F136B6">
            <w:pPr>
              <w:pStyle w:val="Title"/>
              <w:numPr>
                <w:ilvl w:val="0"/>
                <w:numId w:val="23"/>
              </w:numPr>
              <w:rPr>
                <w:rFonts w:ascii="Times New Roman" w:hAnsi="Times New Roman" w:cs="Times New Roman"/>
                <w:bCs w:val="0"/>
                <w:sz w:val="16"/>
                <w:szCs w:val="16"/>
                <w:u w:val="none"/>
              </w:rPr>
            </w:pPr>
          </w:p>
        </w:tc>
        <w:tc>
          <w:tcPr>
            <w:tcW w:w="7603" w:type="dxa"/>
          </w:tcPr>
          <w:p w:rsidR="00C90A81" w:rsidRPr="00F136B6" w:rsidRDefault="00C90A81" w:rsidP="00F136B6">
            <w:pPr>
              <w:pStyle w:val="Title"/>
              <w:jc w:val="lef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Society and Culture – World</w:t>
            </w:r>
          </w:p>
        </w:tc>
        <w:tc>
          <w:tcPr>
            <w:tcW w:w="1375" w:type="dxa"/>
          </w:tcPr>
          <w:p w:rsidR="00C90A81" w:rsidRPr="00F136B6" w:rsidRDefault="004555E2" w:rsidP="00F136B6">
            <w:pPr>
              <w:pStyle w:val="Title"/>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1</w:t>
            </w:r>
            <w:r w:rsidR="0037641C" w:rsidRPr="00F136B6">
              <w:rPr>
                <w:rFonts w:ascii="Times New Roman" w:eastAsia="Batang" w:hAnsi="Times New Roman" w:cs="Times New Roman"/>
                <w:bCs w:val="0"/>
                <w:sz w:val="16"/>
                <w:szCs w:val="16"/>
                <w:u w:val="none"/>
              </w:rPr>
              <w:t>7</w:t>
            </w:r>
          </w:p>
        </w:tc>
      </w:tr>
      <w:tr w:rsidR="00C90A81" w:rsidRPr="00F136B6" w:rsidTr="00F136B6">
        <w:trPr>
          <w:trHeight w:val="324"/>
        </w:trPr>
        <w:tc>
          <w:tcPr>
            <w:tcW w:w="916" w:type="dxa"/>
          </w:tcPr>
          <w:p w:rsidR="00C90A81" w:rsidRPr="00F136B6" w:rsidRDefault="00C90A81" w:rsidP="00F136B6">
            <w:pPr>
              <w:pStyle w:val="Title"/>
              <w:numPr>
                <w:ilvl w:val="0"/>
                <w:numId w:val="23"/>
              </w:numPr>
              <w:rPr>
                <w:rFonts w:ascii="Times New Roman" w:hAnsi="Times New Roman" w:cs="Times New Roman"/>
                <w:bCs w:val="0"/>
                <w:sz w:val="16"/>
                <w:szCs w:val="16"/>
                <w:u w:val="none"/>
              </w:rPr>
            </w:pPr>
          </w:p>
        </w:tc>
        <w:tc>
          <w:tcPr>
            <w:tcW w:w="7603" w:type="dxa"/>
          </w:tcPr>
          <w:p w:rsidR="00C90A81" w:rsidRPr="00F136B6" w:rsidRDefault="00C90A81" w:rsidP="00F136B6">
            <w:pPr>
              <w:pStyle w:val="Title"/>
              <w:jc w:val="lef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 xml:space="preserve">Terrorism </w:t>
            </w:r>
          </w:p>
        </w:tc>
        <w:tc>
          <w:tcPr>
            <w:tcW w:w="1375" w:type="dxa"/>
          </w:tcPr>
          <w:p w:rsidR="00C90A81" w:rsidRPr="00F136B6" w:rsidRDefault="004555E2" w:rsidP="00F136B6">
            <w:pPr>
              <w:pStyle w:val="Title"/>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1</w:t>
            </w:r>
            <w:r w:rsidR="0037641C" w:rsidRPr="00F136B6">
              <w:rPr>
                <w:rFonts w:ascii="Times New Roman" w:eastAsia="Batang" w:hAnsi="Times New Roman" w:cs="Times New Roman"/>
                <w:bCs w:val="0"/>
                <w:sz w:val="16"/>
                <w:szCs w:val="16"/>
                <w:u w:val="none"/>
              </w:rPr>
              <w:t>7</w:t>
            </w:r>
          </w:p>
        </w:tc>
      </w:tr>
      <w:tr w:rsidR="00C90A81" w:rsidRPr="00F136B6" w:rsidTr="00F136B6">
        <w:trPr>
          <w:trHeight w:val="317"/>
        </w:trPr>
        <w:tc>
          <w:tcPr>
            <w:tcW w:w="916" w:type="dxa"/>
          </w:tcPr>
          <w:p w:rsidR="00C90A81" w:rsidRPr="00F136B6" w:rsidRDefault="00C90A81" w:rsidP="00F136B6">
            <w:pPr>
              <w:pStyle w:val="Title"/>
              <w:numPr>
                <w:ilvl w:val="0"/>
                <w:numId w:val="23"/>
              </w:numPr>
              <w:rPr>
                <w:rFonts w:ascii="Times New Roman" w:hAnsi="Times New Roman" w:cs="Times New Roman"/>
                <w:bCs w:val="0"/>
                <w:sz w:val="16"/>
                <w:szCs w:val="16"/>
                <w:u w:val="none"/>
              </w:rPr>
            </w:pPr>
          </w:p>
        </w:tc>
        <w:tc>
          <w:tcPr>
            <w:tcW w:w="7603" w:type="dxa"/>
          </w:tcPr>
          <w:p w:rsidR="00C90A81" w:rsidRPr="00F136B6" w:rsidRDefault="00C90A81" w:rsidP="00F136B6">
            <w:pPr>
              <w:pStyle w:val="Title"/>
              <w:jc w:val="lef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US Politics, Policies and Relations</w:t>
            </w:r>
          </w:p>
        </w:tc>
        <w:tc>
          <w:tcPr>
            <w:tcW w:w="1375" w:type="dxa"/>
          </w:tcPr>
          <w:p w:rsidR="00C90A81" w:rsidRPr="00F136B6" w:rsidRDefault="004555E2" w:rsidP="00F136B6">
            <w:pPr>
              <w:pStyle w:val="Title"/>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1</w:t>
            </w:r>
            <w:r w:rsidR="0037641C" w:rsidRPr="00F136B6">
              <w:rPr>
                <w:rFonts w:ascii="Times New Roman" w:eastAsia="Batang" w:hAnsi="Times New Roman" w:cs="Times New Roman"/>
                <w:bCs w:val="0"/>
                <w:sz w:val="16"/>
                <w:szCs w:val="16"/>
                <w:u w:val="none"/>
              </w:rPr>
              <w:t>8</w:t>
            </w:r>
          </w:p>
        </w:tc>
      </w:tr>
      <w:tr w:rsidR="00C90A81" w:rsidRPr="00F136B6" w:rsidTr="00F136B6">
        <w:trPr>
          <w:trHeight w:val="324"/>
        </w:trPr>
        <w:tc>
          <w:tcPr>
            <w:tcW w:w="916" w:type="dxa"/>
          </w:tcPr>
          <w:p w:rsidR="00C90A81" w:rsidRPr="00F136B6" w:rsidRDefault="00C90A81" w:rsidP="00F136B6">
            <w:pPr>
              <w:pStyle w:val="Title"/>
              <w:numPr>
                <w:ilvl w:val="0"/>
                <w:numId w:val="23"/>
              </w:numPr>
              <w:rPr>
                <w:rFonts w:ascii="Times New Roman" w:hAnsi="Times New Roman" w:cs="Times New Roman"/>
                <w:bCs w:val="0"/>
                <w:sz w:val="16"/>
                <w:szCs w:val="16"/>
                <w:u w:val="none"/>
              </w:rPr>
            </w:pPr>
          </w:p>
        </w:tc>
        <w:tc>
          <w:tcPr>
            <w:tcW w:w="7603" w:type="dxa"/>
          </w:tcPr>
          <w:p w:rsidR="00C90A81" w:rsidRPr="00F136B6" w:rsidRDefault="00C90A81" w:rsidP="00F136B6">
            <w:pPr>
              <w:pStyle w:val="Title"/>
              <w:jc w:val="left"/>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World Conflicts</w:t>
            </w:r>
          </w:p>
        </w:tc>
        <w:tc>
          <w:tcPr>
            <w:tcW w:w="1375" w:type="dxa"/>
          </w:tcPr>
          <w:p w:rsidR="00C90A81" w:rsidRPr="00F136B6" w:rsidRDefault="0037641C" w:rsidP="00F136B6">
            <w:pPr>
              <w:pStyle w:val="Title"/>
              <w:rPr>
                <w:rFonts w:ascii="Times New Roman" w:eastAsia="Batang" w:hAnsi="Times New Roman" w:cs="Times New Roman"/>
                <w:bCs w:val="0"/>
                <w:sz w:val="16"/>
                <w:szCs w:val="16"/>
                <w:u w:val="none"/>
              </w:rPr>
            </w:pPr>
            <w:r w:rsidRPr="00F136B6">
              <w:rPr>
                <w:rFonts w:ascii="Times New Roman" w:eastAsia="Batang" w:hAnsi="Times New Roman" w:cs="Times New Roman"/>
                <w:bCs w:val="0"/>
                <w:sz w:val="16"/>
                <w:szCs w:val="16"/>
                <w:u w:val="none"/>
              </w:rPr>
              <w:t>20</w:t>
            </w:r>
          </w:p>
        </w:tc>
      </w:tr>
    </w:tbl>
    <w:p w:rsidR="00C90A81" w:rsidRDefault="00C90A81" w:rsidP="00624FDF">
      <w:pPr>
        <w:pStyle w:val="Title"/>
        <w:jc w:val="left"/>
        <w:rPr>
          <w:color w:val="FF6600"/>
          <w:sz w:val="22"/>
          <w:szCs w:val="22"/>
        </w:rPr>
      </w:pP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140474" w:rsidP="00F126D0">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Jawed Naqvi. "As a peasant loves his land." Dawn, 24 November, 2020, p.6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Mina Dowlatchahi. "Zero hunger." Dawn, 02 November, 2020, p.07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Muhammad Shoaib. "Vectorial potential of ticks." Pakistan Observer, 22 November, 2020, 05</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Rizwan Ghani. "Independent Pakistan." Pakistan Observer, 30 November, 2020, 05</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Saad-ur-Rehman Malik. "Revitalise agriculture sector." Pakistan Observer, 09 November, 2020, 05</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Shahid Sattar, Asad Abbas. "Cotton roadmap." Business Recorder, 19 November, 2020, P.14</w:t>
            </w:r>
          </w:p>
          <w:p w:rsidR="00F72BE6" w:rsidRPr="002905AE" w:rsidRDefault="00F72BE6" w:rsidP="00F72BE6">
            <w:pPr>
              <w:pStyle w:val="PlainText"/>
              <w:rPr>
                <w:rFonts w:asciiTheme="majorBidi" w:hAnsiTheme="majorBidi" w:cstheme="majorBidi"/>
                <w:sz w:val="22"/>
                <w:szCs w:val="22"/>
              </w:rPr>
            </w:pPr>
            <w:r w:rsidRPr="002905AE">
              <w:rPr>
                <w:rFonts w:asciiTheme="majorBidi" w:hAnsiTheme="majorBidi" w:cstheme="majorBidi"/>
                <w:sz w:val="22"/>
                <w:szCs w:val="22"/>
              </w:rPr>
              <w:t>Zia-UR-Rehman. "Phylogenetic analtysis drug resistance pattern." Pakistan Observer, 21 November, 2020, 05</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Aijazuddin, F.S.. "Moving on." Dawn, 19 November, 2020, p.7</w:t>
            </w:r>
          </w:p>
          <w:p w:rsidR="00F72BE6" w:rsidRPr="002905AE" w:rsidRDefault="00F72BE6" w:rsidP="00F72BE6">
            <w:pPr>
              <w:pStyle w:val="PlainText"/>
              <w:rPr>
                <w:rFonts w:asciiTheme="majorBidi" w:hAnsiTheme="majorBidi" w:cstheme="majorBidi"/>
                <w:sz w:val="18"/>
                <w:szCs w:val="18"/>
              </w:rPr>
            </w:pPr>
            <w:r w:rsidRPr="002905AE">
              <w:rPr>
                <w:rFonts w:asciiTheme="majorBidi" w:hAnsiTheme="majorBidi" w:cstheme="majorBidi"/>
                <w:sz w:val="18"/>
                <w:szCs w:val="18"/>
              </w:rPr>
              <w:t>Zain Zaman Janjua. "'Terrorism to tourism': England cricket trip gives Pakistan a boost." Business Recorder, 20 November, 2020, P.14</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Zubeida Mustafa. "Magic of theatre." Dawn, 20 November, 2020, p.7</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Sajjad Tarakzai. "Hope for Bollywood stars' dialpidated homes in Pakistan." Business Recorder, 14 November, 2020, P.10</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BANKING , FINANCE AND  STOCK EXCHANGE</w:t>
            </w:r>
          </w:p>
          <w:p w:rsidR="00F72BE6" w:rsidRPr="002905AE" w:rsidRDefault="00F72BE6" w:rsidP="00F72BE6">
            <w:pPr>
              <w:pStyle w:val="PlainText"/>
              <w:rPr>
                <w:rFonts w:asciiTheme="majorBidi" w:hAnsiTheme="majorBidi" w:cstheme="majorBidi"/>
                <w:sz w:val="16"/>
                <w:szCs w:val="16"/>
              </w:rPr>
            </w:pPr>
            <w:r w:rsidRPr="002905AE">
              <w:rPr>
                <w:rFonts w:asciiTheme="majorBidi" w:hAnsiTheme="majorBidi" w:cstheme="majorBidi"/>
                <w:sz w:val="16"/>
                <w:szCs w:val="16"/>
              </w:rPr>
              <w:t>Dhara Ranasinghe, Sujata Rao. "Bond markets should brace for tighter central bank squeeze." Business Recorder, 07 November, 2020, P.10</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Munir Ahmed. "Corporate sector and urban adaptation." Daily Times, 14 November, 2020, p.A5</w:t>
            </w:r>
          </w:p>
          <w:p w:rsidR="00F72BE6" w:rsidRPr="002905AE" w:rsidRDefault="00F72BE6" w:rsidP="00F72BE6">
            <w:pPr>
              <w:pStyle w:val="PlainText"/>
              <w:rPr>
                <w:rFonts w:asciiTheme="majorBidi" w:hAnsiTheme="majorBidi" w:cstheme="majorBidi"/>
              </w:rPr>
            </w:pPr>
            <w:r w:rsidRPr="002905AE">
              <w:rPr>
                <w:rFonts w:asciiTheme="majorBidi" w:hAnsiTheme="majorBidi" w:cstheme="majorBidi"/>
              </w:rPr>
              <w:t xml:space="preserve">Tariq Khalil. "FATF a political tool: Impact </w:t>
            </w:r>
            <w:r w:rsidRPr="002905AE">
              <w:rPr>
                <w:rFonts w:asciiTheme="majorBidi" w:hAnsiTheme="majorBidi" w:cstheme="majorBidi"/>
              </w:rPr>
              <w:cr/>
              <w:t xml:space="preserve"> strategic implications." Pakistan Observer, 17 November, 2020, 04</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Aijazuddin, F.S.. "Conundrum resolved." Dawn, 26 November, 2020, p.7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Anita Karim. "Champion for humanity." Business Recorder, 02 November, 2020, P.10</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Ayesha Siddiqa. "Remembering Fasih Bokhari." The News, 29 November, 2020, p.7</w:t>
            </w:r>
          </w:p>
          <w:p w:rsidR="00F72BE6" w:rsidRPr="002905AE" w:rsidRDefault="00F72BE6" w:rsidP="00F72BE6">
            <w:pPr>
              <w:pStyle w:val="PlainText"/>
              <w:rPr>
                <w:rFonts w:asciiTheme="majorBidi" w:hAnsiTheme="majorBidi" w:cstheme="majorBidi"/>
                <w:sz w:val="22"/>
                <w:szCs w:val="22"/>
              </w:rPr>
            </w:pPr>
            <w:r w:rsidRPr="002905AE">
              <w:rPr>
                <w:rFonts w:asciiTheme="majorBidi" w:hAnsiTheme="majorBidi" w:cstheme="majorBidi"/>
                <w:sz w:val="22"/>
                <w:szCs w:val="22"/>
              </w:rPr>
              <w:t>Dr Muhammad Khan. "Interpreting Iqbal's vision for Pakistan." Pakistan Observer, 09 November, 2020, 05</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I.A. Rehman. "The end of spring." Dawn, 05 November, 2020, p.06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Jawed Naqvi. "Cheering a lost revulution." Dawn, 03 November, 2020, p.06</w:t>
            </w:r>
          </w:p>
          <w:p w:rsidR="00F72BE6" w:rsidRPr="002905AE" w:rsidRDefault="00F72BE6" w:rsidP="00F72BE6">
            <w:pPr>
              <w:pStyle w:val="PlainText"/>
              <w:rPr>
                <w:rFonts w:asciiTheme="majorBidi" w:hAnsiTheme="majorBidi" w:cstheme="majorBidi"/>
              </w:rPr>
            </w:pPr>
            <w:r w:rsidRPr="002905AE">
              <w:rPr>
                <w:rFonts w:asciiTheme="majorBidi" w:hAnsiTheme="majorBidi" w:cstheme="majorBidi"/>
              </w:rPr>
              <w:t>Lilliana Samuel. "Maradona's death may trigger family inheritance battle." Business Recorder, 29 November, 2020, P.06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Naazir Mahmood. "A renaissance man." The News, 29 November, 2020, p.6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Shahrukh Nawaz Raja. "The rise and rise of Khadim Rizvi." The News, 27 November, 2020, p.6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Zubeida Mustafa. "The people's man." Dawn, 06 November, 2020, p.07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Aasim Sajjad Akhtar. "Same old script." Dawn, 27 November, 2020, p.7</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Abdul Jalil. "Breaking the debt lock." The News, 9 November, 2020, p.6</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Abid Quaiyum Suleri. "The blue economy." The News, 16 November, 2020, p.7</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Ahsan Jehangir Khan. "Global finance and corruption." The News, 21 November, 2020, p.6</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Alaa Tartir. "Measuring the effects." The News, 21 November, 2020, p.6</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Anjum Altaf. "Common sense." Dawn, 29 November, 2020, p.7</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Anjum Ibrahim. "How is the rupee gaining strength?." Business Recorder, 09 November, 2020, P.10</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Anjum Ibrahim. "Trade - fair or free." Business Recorder, 30 November, 2020, P.12</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Atta-Ur-Rahman. "Knowledge economy." The News, 18 November, 2020, p.6</w:t>
            </w:r>
          </w:p>
          <w:p w:rsidR="00FD4B27" w:rsidRPr="002905AE" w:rsidRDefault="00FD4B27" w:rsidP="00F72BE6">
            <w:pPr>
              <w:pStyle w:val="PlainText"/>
              <w:rPr>
                <w:rFonts w:asciiTheme="majorBidi" w:hAnsiTheme="majorBidi" w:cstheme="majorBidi"/>
                <w:sz w:val="22"/>
                <w:szCs w:val="22"/>
              </w:rPr>
            </w:pPr>
            <w:r w:rsidRPr="002905AE">
              <w:rPr>
                <w:rFonts w:asciiTheme="majorBidi" w:hAnsiTheme="majorBidi" w:cstheme="majorBidi"/>
                <w:sz w:val="22"/>
                <w:szCs w:val="22"/>
              </w:rPr>
              <w:t>Attitya Munawar. "Whi will rein in the unbridled inflation?." Pakistan Observer, 05 November, 2020, 05</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Ayesha Razzaque. "Pakistan in 2020 - Part I." The News, 21 November, 2020, p.7</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Ayesha Razzaque. "Pakistan in 2020 - Part II." The News, 22 November, 2020, p.6</w:t>
            </w:r>
          </w:p>
          <w:p w:rsidR="00FD4B27" w:rsidRPr="002905AE" w:rsidRDefault="00FD4B27" w:rsidP="00F72BE6">
            <w:pPr>
              <w:pStyle w:val="PlainText"/>
              <w:rPr>
                <w:rFonts w:asciiTheme="majorBidi" w:hAnsiTheme="majorBidi" w:cstheme="majorBidi"/>
                <w:sz w:val="18"/>
                <w:szCs w:val="18"/>
              </w:rPr>
            </w:pPr>
            <w:r w:rsidRPr="002905AE">
              <w:rPr>
                <w:rFonts w:asciiTheme="majorBidi" w:hAnsiTheme="majorBidi" w:cstheme="majorBidi"/>
                <w:sz w:val="18"/>
                <w:szCs w:val="18"/>
              </w:rPr>
              <w:t>Catarina De Albuquerque. "Why water and sanitation systems are vital for Pakistans economy." Daily Times, 28 November, 2020, p.A4</w:t>
            </w:r>
          </w:p>
          <w:p w:rsidR="00FD4B27" w:rsidRPr="002905AE" w:rsidRDefault="00FD4B27" w:rsidP="00F72BE6">
            <w:pPr>
              <w:pStyle w:val="PlainText"/>
              <w:rPr>
                <w:rFonts w:asciiTheme="majorBidi" w:hAnsiTheme="majorBidi" w:cstheme="majorBidi"/>
                <w:sz w:val="18"/>
                <w:szCs w:val="18"/>
              </w:rPr>
            </w:pPr>
            <w:r w:rsidRPr="002905AE">
              <w:rPr>
                <w:rFonts w:asciiTheme="majorBidi" w:hAnsiTheme="majorBidi" w:cstheme="majorBidi"/>
                <w:sz w:val="18"/>
                <w:szCs w:val="18"/>
              </w:rPr>
              <w:t>Dan Martin, Beiyi Seow. "Ant Group fiasco reflects battle for China's financial soul." Business Recorder, 06 November, 2020, P.14</w:t>
            </w:r>
          </w:p>
          <w:p w:rsidR="00FD4B27" w:rsidRPr="002905AE" w:rsidRDefault="00FD4B27" w:rsidP="00F72BE6">
            <w:pPr>
              <w:pStyle w:val="PlainText"/>
              <w:rPr>
                <w:rFonts w:asciiTheme="majorBidi" w:hAnsiTheme="majorBidi" w:cstheme="majorBidi"/>
              </w:rPr>
            </w:pPr>
            <w:r w:rsidRPr="002905AE">
              <w:rPr>
                <w:rFonts w:asciiTheme="majorBidi" w:hAnsiTheme="majorBidi" w:cstheme="majorBidi"/>
              </w:rPr>
              <w:t>Dr Ashfaque H Khan. "Covid-19 and Pakistan's economy: Way forward - I." Business Recorder, 26 November, 2020, P.14</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Dr Hafiz A Pasha. "Budgetary outcome in 1!FY21." Business Recorder, 10 November, 2020, P.14</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lastRenderedPageBreak/>
              <w:t>Dr Hafiz A Pasha. "Growth in external debt." Business Recorder, 17 November, 2020, P.14</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Dr Omer Javed. "Pandemic and 'fiscal stimulation'." Business Recorder, 27 November, 2020, P.14</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Dr Sajjad Akhtar. "The 'quasi' casino economy - II." Business Recorder, 19 November, 2020, P.14</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Dr Sajjar Akhtar. "The 'quasi' casino economy - I." Business Recorder, 11 November, 2020, P.14</w:t>
            </w:r>
          </w:p>
          <w:p w:rsidR="00FD4B27" w:rsidRPr="002905AE" w:rsidRDefault="00FD4B27" w:rsidP="00F72BE6">
            <w:pPr>
              <w:pStyle w:val="PlainText"/>
              <w:rPr>
                <w:rFonts w:asciiTheme="majorBidi" w:hAnsiTheme="majorBidi" w:cstheme="majorBidi"/>
              </w:rPr>
            </w:pPr>
            <w:r w:rsidRPr="002905AE">
              <w:rPr>
                <w:rFonts w:asciiTheme="majorBidi" w:hAnsiTheme="majorBidi" w:cstheme="majorBidi"/>
              </w:rPr>
              <w:t>Dr Sami Ullah. "Countering the surging tide of Islamophobia." Pakistan Observer, 08 November, 2020, 05</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Hameed Shaheen Alvi. "Caution corner It is economy that takes over affairs, builds empires, spreads religions." Pakistan Observer, 01 November, 2020, 05</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Hassan Daud. "Beware CPEC." The Nation  , 24 November, 2020, p.06</w:t>
            </w:r>
          </w:p>
          <w:p w:rsidR="00FD4B27" w:rsidRPr="002905AE" w:rsidRDefault="00FD4B27" w:rsidP="00F72BE6">
            <w:pPr>
              <w:pStyle w:val="PlainText"/>
              <w:rPr>
                <w:rFonts w:asciiTheme="majorBidi" w:hAnsiTheme="majorBidi" w:cstheme="majorBidi"/>
                <w:sz w:val="22"/>
                <w:szCs w:val="22"/>
              </w:rPr>
            </w:pPr>
            <w:r w:rsidRPr="002905AE">
              <w:rPr>
                <w:rFonts w:asciiTheme="majorBidi" w:hAnsiTheme="majorBidi" w:cstheme="majorBidi"/>
                <w:sz w:val="22"/>
                <w:szCs w:val="22"/>
              </w:rPr>
              <w:t>Hassnain Javed. "Wheat: A strategic commodity for Pakistan." Daily Times, 20 November, 2020, p.A4</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Hickel, Jason. "Decolonise the IMF." The News, 28 November, 2020, p.7</w:t>
            </w:r>
          </w:p>
          <w:p w:rsidR="00FD4B27" w:rsidRPr="002905AE" w:rsidRDefault="00FD4B27" w:rsidP="00F72BE6">
            <w:pPr>
              <w:pStyle w:val="PlainText"/>
              <w:rPr>
                <w:rFonts w:asciiTheme="majorBidi" w:hAnsiTheme="majorBidi" w:cstheme="majorBidi"/>
              </w:rPr>
            </w:pPr>
            <w:r w:rsidRPr="002905AE">
              <w:rPr>
                <w:rFonts w:asciiTheme="majorBidi" w:hAnsiTheme="majorBidi" w:cstheme="majorBidi"/>
              </w:rPr>
              <w:t xml:space="preserve">Huzaima Bukhari, Dr Ikramul Haq. "Achievement </w:t>
            </w:r>
            <w:r w:rsidRPr="002905AE">
              <w:rPr>
                <w:rFonts w:asciiTheme="majorBidi" w:hAnsiTheme="majorBidi" w:cstheme="majorBidi"/>
              </w:rPr>
              <w:cr/>
              <w:t xml:space="preserve"> challenges: Fiscal front." Business Recorder, 13 November, 2020, P.14</w:t>
            </w:r>
          </w:p>
          <w:p w:rsidR="00FD4B27" w:rsidRPr="002905AE" w:rsidRDefault="00FD4B27" w:rsidP="00F72BE6">
            <w:pPr>
              <w:pStyle w:val="PlainText"/>
              <w:rPr>
                <w:rFonts w:asciiTheme="majorBidi" w:hAnsiTheme="majorBidi" w:cstheme="majorBidi"/>
              </w:rPr>
            </w:pPr>
            <w:r w:rsidRPr="002905AE">
              <w:rPr>
                <w:rFonts w:asciiTheme="majorBidi" w:hAnsiTheme="majorBidi" w:cstheme="majorBidi"/>
              </w:rPr>
              <w:t>Huzaima Bukhari, Dr Ikramul Haq. "Countering financial crimes." Business Recorder, 20 November, 2020, P.14</w:t>
            </w:r>
          </w:p>
          <w:p w:rsidR="00FD4B27" w:rsidRPr="002905AE" w:rsidRDefault="00FD4B27" w:rsidP="00F72BE6">
            <w:pPr>
              <w:pStyle w:val="PlainText"/>
              <w:rPr>
                <w:rFonts w:asciiTheme="majorBidi" w:hAnsiTheme="majorBidi" w:cstheme="majorBidi"/>
              </w:rPr>
            </w:pPr>
            <w:r w:rsidRPr="002905AE">
              <w:rPr>
                <w:rFonts w:asciiTheme="majorBidi" w:hAnsiTheme="majorBidi" w:cstheme="majorBidi"/>
              </w:rPr>
              <w:t>Huzaima Bukhari, Dr Ikramul Haq. "Taxation: Doctorine of mutuality." Business Recorder, 27 November, 2020, P.14</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I Hussain. "Monopolies and markets." The News, 3 November, 2020, p.7</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IBN Abdul Razzaq. "Rebranding Pakistan's image." Pakistan Observer, 15 November, 2020, 05</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Ikramul Haq, Dr.. "FBR's quest for in house cleaning." Daily Times, 22 November, 2020, p.A4</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Ikramul Haq, Dr.. "fundamental tax reforms." Daily Times, 1 November, 2020, p.A4</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Ikramul Haq, Dr.. "Taxing the poor favouring the rich." Daily Times, 29 November, 2020, p.A4</w:t>
            </w:r>
          </w:p>
          <w:p w:rsidR="00FD4B27" w:rsidRPr="002905AE" w:rsidRDefault="00FD4B27" w:rsidP="00F72BE6">
            <w:pPr>
              <w:pStyle w:val="PlainText"/>
              <w:rPr>
                <w:rFonts w:asciiTheme="majorBidi" w:hAnsiTheme="majorBidi" w:cstheme="majorBidi"/>
                <w:sz w:val="22"/>
                <w:szCs w:val="22"/>
              </w:rPr>
            </w:pPr>
            <w:r w:rsidRPr="002905AE">
              <w:rPr>
                <w:rFonts w:asciiTheme="majorBidi" w:hAnsiTheme="majorBidi" w:cstheme="majorBidi"/>
                <w:sz w:val="22"/>
                <w:szCs w:val="22"/>
              </w:rPr>
              <w:t>Imaan Zainab Mazari-Hazir. "Dismantling of the world trade system." The News, 7 November, 2020, p.6</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Imran Batada. "The future of e-commerce." The News, 17 November, 2020, p.6</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Imran Syed. "SDGs and seniors." The News, 4 November, 2020, p.6</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Isabella Breda. "Economic equity." The News, 24 November, 2020, p.7</w:t>
            </w:r>
          </w:p>
          <w:p w:rsidR="00FD4B27" w:rsidRPr="002905AE" w:rsidRDefault="00FD4B27" w:rsidP="00F72BE6">
            <w:pPr>
              <w:pStyle w:val="PlainText"/>
              <w:rPr>
                <w:rFonts w:asciiTheme="majorBidi" w:hAnsiTheme="majorBidi" w:cstheme="majorBidi"/>
              </w:rPr>
            </w:pPr>
            <w:r w:rsidRPr="002905AE">
              <w:rPr>
                <w:rFonts w:asciiTheme="majorBidi" w:hAnsiTheme="majorBidi" w:cstheme="majorBidi"/>
              </w:rPr>
              <w:t>Jumma Khan Marri, Dr. "CPEC is the future of both Pakistan and Balochistan." The Nation  , 08 November, 2020, p.06</w:t>
            </w:r>
          </w:p>
          <w:p w:rsidR="00FD4B27" w:rsidRPr="002905AE" w:rsidRDefault="00FD4B27" w:rsidP="00F72BE6">
            <w:pPr>
              <w:pStyle w:val="PlainText"/>
              <w:rPr>
                <w:rFonts w:asciiTheme="majorBidi" w:hAnsiTheme="majorBidi" w:cstheme="majorBidi"/>
                <w:sz w:val="22"/>
                <w:szCs w:val="22"/>
              </w:rPr>
            </w:pPr>
            <w:r w:rsidRPr="002905AE">
              <w:rPr>
                <w:rFonts w:asciiTheme="majorBidi" w:hAnsiTheme="majorBidi" w:cstheme="majorBidi"/>
                <w:sz w:val="22"/>
                <w:szCs w:val="22"/>
              </w:rPr>
              <w:t>Kamal Monnoo, Dr. "Ecomony-are we headed in the right direction?." The Nation  , 25 November, 2020, p.07</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Kamal Monnoo, Dr. "Revenue collection - a new look." The Nation  , 18 November, 2020, p.06</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Kamila Hyat. "Changing the landscape of thought." The News, 26 November, 2020, p.6</w:t>
            </w:r>
          </w:p>
          <w:p w:rsidR="00FD4B27" w:rsidRPr="002905AE" w:rsidRDefault="00FD4B27" w:rsidP="00F72BE6">
            <w:pPr>
              <w:pStyle w:val="PlainText"/>
              <w:rPr>
                <w:rFonts w:asciiTheme="majorBidi" w:hAnsiTheme="majorBidi" w:cstheme="majorBidi"/>
                <w:sz w:val="18"/>
                <w:szCs w:val="18"/>
              </w:rPr>
            </w:pPr>
            <w:r w:rsidRPr="002905AE">
              <w:rPr>
                <w:rFonts w:asciiTheme="majorBidi" w:hAnsiTheme="majorBidi" w:cstheme="majorBidi"/>
                <w:sz w:val="18"/>
                <w:szCs w:val="18"/>
              </w:rPr>
              <w:t>Kanwar Muhammad Dilshad. "Pakistan's start-up landscape and funding challenges." Pakistan Observer, 23 November, 2020, 05</w:t>
            </w:r>
          </w:p>
          <w:p w:rsidR="00FD4B27" w:rsidRPr="002905AE" w:rsidRDefault="00FD4B27" w:rsidP="00F72BE6">
            <w:pPr>
              <w:pStyle w:val="PlainText"/>
              <w:rPr>
                <w:rFonts w:asciiTheme="majorBidi" w:hAnsiTheme="majorBidi" w:cstheme="majorBidi"/>
                <w:sz w:val="18"/>
                <w:szCs w:val="18"/>
              </w:rPr>
            </w:pPr>
            <w:r w:rsidRPr="002905AE">
              <w:rPr>
                <w:rFonts w:asciiTheme="majorBidi" w:hAnsiTheme="majorBidi" w:cstheme="majorBidi"/>
                <w:sz w:val="18"/>
                <w:szCs w:val="18"/>
              </w:rPr>
              <w:t>Kanwar Muhammad Dilshad. "Pakistan's startup landscape and funding challenges." Pakistan Observer, 22 November, 2020, 05</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Kashif Mirza. "Monumental foreign debts." Daily Times, 2 November, 2020, p.A5</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Khalid Saleem. "Unjust world economic order!." Pakistan Observer, 02 November, 2020, 04</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Khaqan Hassan Najeeb. "Seizing the next decade." The News, 17 November, 2020, p.6</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Khaqan Hassan Najeeb. "Valuable foresight." The News, 3 November, 2020, p.6</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Khurram Husain. "Is the economy turning around?." Dawn, 05 November, 2020, p.06</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Khurram Husain. "Pumping growth." Dawn, 19 November, 2020, p.6</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M Ziauddin. "Doing away with the trade war." Business Recorder, 11 November, 2020, P.14</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M Ziauddin. "The rich owe $5.7trn to the poor!." Business Recorder, 18 November, 2020, P.14</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Muhammad Abdul Basit. "Global climate disruption." The News, 5 November, 2020, p.6</w:t>
            </w:r>
          </w:p>
          <w:p w:rsidR="00FD4B27" w:rsidRPr="002905AE" w:rsidRDefault="00FD4B27" w:rsidP="00F72BE6">
            <w:pPr>
              <w:pStyle w:val="PlainText"/>
              <w:rPr>
                <w:rFonts w:asciiTheme="majorBidi" w:hAnsiTheme="majorBidi" w:cstheme="majorBidi"/>
                <w:sz w:val="18"/>
                <w:szCs w:val="18"/>
              </w:rPr>
            </w:pPr>
            <w:r w:rsidRPr="002905AE">
              <w:rPr>
                <w:rFonts w:asciiTheme="majorBidi" w:hAnsiTheme="majorBidi" w:cstheme="majorBidi"/>
                <w:sz w:val="18"/>
                <w:szCs w:val="18"/>
              </w:rPr>
              <w:t>Muhammad Farhanullah Khan. "CFO's role becomes increasingly challenging." Business Recorder, 18 November, 2020, P.14</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Nadeem Ul Haque. "Moving beyond the `seth'." The News, 21 November, 2020, p.6</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Ngumbi, Esther. "Food loss and waste." The News, 20 November, 2020, p.7</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Ngumbi, Esther. "Food loss and waste." The News, 20 November, 2020, p.7</w:t>
            </w:r>
          </w:p>
          <w:p w:rsidR="00FD4B27" w:rsidRPr="002905AE" w:rsidRDefault="00FD4B27" w:rsidP="00F72BE6">
            <w:pPr>
              <w:pStyle w:val="PlainText"/>
              <w:rPr>
                <w:rFonts w:asciiTheme="majorBidi" w:hAnsiTheme="majorBidi" w:cstheme="majorBidi"/>
              </w:rPr>
            </w:pPr>
            <w:r w:rsidRPr="002905AE">
              <w:rPr>
                <w:rFonts w:asciiTheme="majorBidi" w:hAnsiTheme="majorBidi" w:cstheme="majorBidi"/>
              </w:rPr>
              <w:t>Nong Rong. "China will bring golden development opportunities for Pakistan." The Nation  , 24 November, 2020, p.07</w:t>
            </w:r>
          </w:p>
          <w:p w:rsidR="00FD4B27" w:rsidRPr="002905AE" w:rsidRDefault="00FD4B27" w:rsidP="00F72BE6">
            <w:pPr>
              <w:pStyle w:val="PlainText"/>
              <w:rPr>
                <w:rFonts w:asciiTheme="majorBidi" w:hAnsiTheme="majorBidi" w:cstheme="majorBidi"/>
              </w:rPr>
            </w:pPr>
            <w:r w:rsidRPr="002905AE">
              <w:rPr>
                <w:rFonts w:asciiTheme="majorBidi" w:hAnsiTheme="majorBidi" w:cstheme="majorBidi"/>
              </w:rPr>
              <w:t>Nong Rong. "New strides in building a closer China-Pakistan community." The Nation  , 04 November, 2020, p.06</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Noor ul Huda. "Capitalism: Pakistan's bigger worry." Daily Times, 24 November, 2020, p.A5</w:t>
            </w:r>
          </w:p>
          <w:p w:rsidR="00FD4B27" w:rsidRPr="002905AE" w:rsidRDefault="00FD4B27" w:rsidP="00F72BE6">
            <w:pPr>
              <w:pStyle w:val="PlainText"/>
              <w:rPr>
                <w:rFonts w:asciiTheme="majorBidi" w:hAnsiTheme="majorBidi" w:cstheme="majorBidi"/>
              </w:rPr>
            </w:pPr>
            <w:r w:rsidRPr="002905AE">
              <w:rPr>
                <w:rFonts w:asciiTheme="majorBidi" w:hAnsiTheme="majorBidi" w:cstheme="majorBidi"/>
              </w:rPr>
              <w:t>Rashid A Mughal. "FATF: Damocles sword still hanging over Pakistan." Pakistan Observer, 03 November, 2020, 04</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Rizwan Ghani. "Farmer's death." Pakistan Observer, 11 November, 2020, 05</w:t>
            </w:r>
          </w:p>
          <w:p w:rsidR="00FD4B27" w:rsidRPr="002D590F" w:rsidRDefault="0094624C" w:rsidP="0094624C">
            <w:pPr>
              <w:pStyle w:val="PlainText"/>
              <w:rPr>
                <w:rFonts w:asciiTheme="majorBidi" w:hAnsiTheme="majorBidi" w:cstheme="majorBidi"/>
                <w:sz w:val="24"/>
                <w:szCs w:val="24"/>
              </w:rPr>
            </w:pPr>
            <w:r>
              <w:rPr>
                <w:rFonts w:asciiTheme="majorBidi" w:hAnsiTheme="majorBidi" w:cstheme="majorBidi"/>
                <w:sz w:val="24"/>
                <w:szCs w:val="24"/>
              </w:rPr>
              <w:t xml:space="preserve">Rizwan Ghani. "Pakistan </w:t>
            </w:r>
            <w:r w:rsidR="00FD4B27" w:rsidRPr="002D590F">
              <w:rPr>
                <w:rFonts w:asciiTheme="majorBidi" w:hAnsiTheme="majorBidi" w:cstheme="majorBidi"/>
                <w:sz w:val="24"/>
                <w:szCs w:val="24"/>
              </w:rPr>
              <w:t>pink tide." Pakistan Observer, 28 November, 2020, 05</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Sakib Sherani. "Growth p-rospects." Dawn, 20 November, 2020, p.6</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Sakib Sherani. "Losing the inflation fight." Dawn, 06 November, 2020, p.06</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Salman Ali. "Drop the debt, not health." Daily Times, 7 November, 2020, p.A4</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Salman Ali. "Drop the debt, not the health." Pakistan Observer, 10 November, 2020, 05</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Sauleha Kamal. "Women workers." Dawn, 16 November, 2020, p.7</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Shah Fahad. "Tackling Islamophobia." The News, 20 November, 2020, p.6</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Shahid Mehmood. "The recovery debate." The News, 11 November, 2020, p.6</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Shahid Mehmood. "Why does Pakistan need large firms?." The News, 25 November, 2020, p.6</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Shahrukh Wani. "Landlords Inc.." Dawn, 24 November, 2020, p.7</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lastRenderedPageBreak/>
              <w:t>Shahzada Irfan Ahmed. "Home-based workers and SDG 8." The News, 10 November, 2020, p.6</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Shakeel A Malik. "The best bet." The Nation  , 15 November, 2020, p.06</w:t>
            </w:r>
          </w:p>
          <w:p w:rsidR="00FD4B27" w:rsidRPr="002905AE" w:rsidRDefault="00FD4B27" w:rsidP="00F72BE6">
            <w:pPr>
              <w:pStyle w:val="PlainText"/>
              <w:rPr>
                <w:rFonts w:asciiTheme="majorBidi" w:hAnsiTheme="majorBidi" w:cstheme="majorBidi"/>
              </w:rPr>
            </w:pPr>
            <w:r w:rsidRPr="002905AE">
              <w:rPr>
                <w:rFonts w:asciiTheme="majorBidi" w:hAnsiTheme="majorBidi" w:cstheme="majorBidi"/>
              </w:rPr>
              <w:t>Syed Bakhtiyar Kazmi. "Economic satire: Episode 3: Trading." Business Recorder, 21 November, 2020, P.10</w:t>
            </w:r>
          </w:p>
          <w:p w:rsidR="00FD4B27" w:rsidRPr="002905AE" w:rsidRDefault="00FD4B27" w:rsidP="00F72BE6">
            <w:pPr>
              <w:pStyle w:val="PlainText"/>
              <w:rPr>
                <w:rFonts w:asciiTheme="majorBidi" w:hAnsiTheme="majorBidi" w:cstheme="majorBidi"/>
              </w:rPr>
            </w:pPr>
            <w:r w:rsidRPr="002905AE">
              <w:rPr>
                <w:rFonts w:asciiTheme="majorBidi" w:hAnsiTheme="majorBidi" w:cstheme="majorBidi"/>
              </w:rPr>
              <w:t>Syed Bakhtiyar Kazmi. "Economic satire: episode IV: Money in the bank." Business Recorder, 28 November, 2020, P.10</w:t>
            </w:r>
          </w:p>
          <w:p w:rsidR="00FD4B27" w:rsidRPr="002905AE" w:rsidRDefault="00FD4B27" w:rsidP="00F72BE6">
            <w:pPr>
              <w:pStyle w:val="PlainText"/>
              <w:rPr>
                <w:rFonts w:asciiTheme="majorBidi" w:hAnsiTheme="majorBidi" w:cstheme="majorBidi"/>
              </w:rPr>
            </w:pPr>
            <w:r w:rsidRPr="002905AE">
              <w:rPr>
                <w:rFonts w:asciiTheme="majorBidi" w:hAnsiTheme="majorBidi" w:cstheme="majorBidi"/>
              </w:rPr>
              <w:t>Tahir Jahangir. "Export growth dependent upon sales tax refunds." Business Recorder, 24 November, 2020, P.14</w:t>
            </w:r>
          </w:p>
          <w:p w:rsidR="00FD4B27" w:rsidRPr="002905AE" w:rsidRDefault="00FD4B27" w:rsidP="00F72BE6">
            <w:pPr>
              <w:pStyle w:val="PlainText"/>
              <w:rPr>
                <w:rFonts w:asciiTheme="majorBidi" w:hAnsiTheme="majorBidi" w:cstheme="majorBidi"/>
                <w:sz w:val="18"/>
                <w:szCs w:val="18"/>
              </w:rPr>
            </w:pPr>
            <w:r w:rsidRPr="002905AE">
              <w:rPr>
                <w:rFonts w:asciiTheme="majorBidi" w:hAnsiTheme="majorBidi" w:cstheme="majorBidi"/>
                <w:sz w:val="18"/>
                <w:szCs w:val="18"/>
              </w:rPr>
              <w:t>Waseem Shabbir. "China signs world's biggest trade deal with 14 Asia-Pacific nations." Pakistan Observer, 24 November, 2020, 05</w:t>
            </w:r>
          </w:p>
          <w:p w:rsidR="00FD4B27" w:rsidRPr="002D590F" w:rsidRDefault="00FD4B27" w:rsidP="00F72BE6">
            <w:pPr>
              <w:pStyle w:val="PlainText"/>
              <w:rPr>
                <w:rFonts w:asciiTheme="majorBidi" w:hAnsiTheme="majorBidi" w:cstheme="majorBidi"/>
                <w:sz w:val="24"/>
                <w:szCs w:val="24"/>
              </w:rPr>
            </w:pPr>
            <w:r w:rsidRPr="002D590F">
              <w:rPr>
                <w:rFonts w:asciiTheme="majorBidi" w:hAnsiTheme="majorBidi" w:cstheme="majorBidi"/>
                <w:sz w:val="24"/>
                <w:szCs w:val="24"/>
              </w:rPr>
              <w:t>Winterstein, Ilana. "Workers' rights." The News, 4 November, 2020, p.7</w:t>
            </w:r>
          </w:p>
          <w:p w:rsidR="00FD4B27" w:rsidRPr="002905AE" w:rsidRDefault="00FD4B27" w:rsidP="00F72BE6">
            <w:pPr>
              <w:pStyle w:val="PlainText"/>
              <w:rPr>
                <w:rFonts w:asciiTheme="majorBidi" w:hAnsiTheme="majorBidi" w:cstheme="majorBidi"/>
                <w:sz w:val="22"/>
                <w:szCs w:val="22"/>
              </w:rPr>
            </w:pPr>
            <w:r w:rsidRPr="002905AE">
              <w:rPr>
                <w:rFonts w:asciiTheme="majorBidi" w:hAnsiTheme="majorBidi" w:cstheme="majorBidi"/>
                <w:sz w:val="22"/>
                <w:szCs w:val="22"/>
              </w:rPr>
              <w:t>Yasir Habib Khan. "Parliamentary oneness deepens on CPEC." The Nation  , 21 November, 2020, p.07</w:t>
            </w:r>
          </w:p>
          <w:p w:rsidR="00FD4B27" w:rsidRPr="002905AE" w:rsidRDefault="00FD4B27" w:rsidP="00F72BE6">
            <w:pPr>
              <w:pStyle w:val="PlainText"/>
              <w:rPr>
                <w:rFonts w:asciiTheme="majorBidi" w:hAnsiTheme="majorBidi" w:cstheme="majorBidi"/>
                <w:sz w:val="18"/>
                <w:szCs w:val="18"/>
              </w:rPr>
            </w:pPr>
            <w:r w:rsidRPr="002905AE">
              <w:rPr>
                <w:rFonts w:asciiTheme="majorBidi" w:hAnsiTheme="majorBidi" w:cstheme="majorBidi"/>
                <w:sz w:val="18"/>
                <w:szCs w:val="18"/>
              </w:rPr>
              <w:t>Zubair Qureshi. "Pakistan to emerge as a substantial market with new economic policies." Pakistan Observer, 01 November, 2020, 05</w:t>
            </w:r>
          </w:p>
          <w:p w:rsidR="00140474" w:rsidRPr="00DA5BAF" w:rsidRDefault="00140474" w:rsidP="00DA5BAF">
            <w:pPr>
              <w:spacing w:line="360" w:lineRule="auto"/>
              <w:rPr>
                <w:rFonts w:eastAsia="Batang"/>
                <w:b/>
                <w:bCs/>
                <w:sz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Ghazi Salahuddin. "Not a laughing matter, this." The News, 15 November, 2020, p.7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Jawaid Akhtar. "Safeguarding the witness." Dawn, 28 November, 2020, p.6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Kamila Hyat. "Terrible suffering." The News, 5 November, 2020, p.6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Kampmark, Binoy. "War crimes." The News, 27 November, 2020, p.7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Madeeha Ansari. "Criminalising poverty." Dawn, 09 November, 2020, p.07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Malik M Aslam Awan. "Transparent accountability." Pakistan Observer, 26 November, 2020, 05</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Usama |Khilji. "Draconian internet rules." Dawn, 22 November, 2020, p.6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Zara Maqbool. "The persecuted victim." The Nation  , 19 November, 2020, p.06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Aida Girma. "Childrens future." Dawn, 20 November, 2020, p.7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Asad rahim Khan. "weeping for Zion." Dawn, 28 November, 2020, p.7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Asha'ar Rehman. "Agreements that are not." Dawn, 06 November, 2020, p.06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Asif Durrani. "Pakistan and the rights agenda." The News, 6 November, 2020, p.6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Farrukh Saleem. "Real issues." The News, 1 November, 2020, p.6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Hafeez Khan. "PTI needs to walk the talk for comman man." Daily Times, 23 November, 2020, p.A5</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Hina Butt. "The countdown has begun." Daily Times, 29 November, 2020, p.A5</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Mahir Ali. "Injecting hope." Dawn, 18 November, 2020, p.7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Osama Rizvi. "A knowledge based lockdown." Daily Times, 11 November, 2020, p.A5</w:t>
            </w:r>
          </w:p>
          <w:p w:rsidR="00F72BE6" w:rsidRPr="002905AE" w:rsidRDefault="00F72BE6" w:rsidP="00F72BE6">
            <w:pPr>
              <w:pStyle w:val="PlainText"/>
              <w:rPr>
                <w:rFonts w:asciiTheme="majorBidi" w:hAnsiTheme="majorBidi" w:cstheme="majorBidi"/>
              </w:rPr>
            </w:pPr>
            <w:r w:rsidRPr="002905AE">
              <w:rPr>
                <w:rFonts w:asciiTheme="majorBidi" w:hAnsiTheme="majorBidi" w:cstheme="majorBidi"/>
              </w:rPr>
              <w:t>Prof Abdul Shakoor Shah. "Gilgit-Baltistan election and future politics." Pakistan Observer, 07 November, 2020, 05</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Noor Humair. "France and hate speech." The Nation  , 14 November, 2020, p.06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F72BE6" w:rsidRPr="002905AE" w:rsidRDefault="00F72BE6" w:rsidP="00F72BE6">
            <w:pPr>
              <w:pStyle w:val="PlainText"/>
              <w:rPr>
                <w:rFonts w:asciiTheme="majorBidi" w:hAnsiTheme="majorBidi" w:cstheme="majorBidi"/>
                <w:sz w:val="22"/>
                <w:szCs w:val="22"/>
              </w:rPr>
            </w:pPr>
            <w:r w:rsidRPr="002905AE">
              <w:rPr>
                <w:rFonts w:asciiTheme="majorBidi" w:hAnsiTheme="majorBidi" w:cstheme="majorBidi"/>
                <w:sz w:val="22"/>
                <w:szCs w:val="22"/>
              </w:rPr>
              <w:t>Baber Ali Bhatti. "Cyber security and maritime operations." Pakistan Observer, 01 November, 2020, 05</w:t>
            </w:r>
          </w:p>
          <w:p w:rsidR="00F72BE6" w:rsidRPr="002905AE" w:rsidRDefault="00F72BE6" w:rsidP="00F72BE6">
            <w:pPr>
              <w:pStyle w:val="PlainText"/>
              <w:rPr>
                <w:rFonts w:asciiTheme="majorBidi" w:hAnsiTheme="majorBidi" w:cstheme="majorBidi"/>
              </w:rPr>
            </w:pPr>
            <w:r w:rsidRPr="002905AE">
              <w:rPr>
                <w:rFonts w:asciiTheme="majorBidi" w:hAnsiTheme="majorBidi" w:cstheme="majorBidi"/>
              </w:rPr>
              <w:t xml:space="preserve">Dr Mehmood-UL-Hassan Khan. "National security </w:t>
            </w:r>
            <w:r w:rsidRPr="002905AE">
              <w:rPr>
                <w:rFonts w:asciiTheme="majorBidi" w:hAnsiTheme="majorBidi" w:cstheme="majorBidi"/>
              </w:rPr>
              <w:cr/>
              <w:t xml:space="preserve"> political licentiousness." Pakistan Observer, 07 November, 2020, 04</w:t>
            </w:r>
          </w:p>
          <w:p w:rsidR="00F72BE6" w:rsidRPr="002905AE" w:rsidRDefault="00F72BE6" w:rsidP="00F72BE6">
            <w:pPr>
              <w:pStyle w:val="PlainText"/>
              <w:rPr>
                <w:rFonts w:asciiTheme="majorBidi" w:hAnsiTheme="majorBidi" w:cstheme="majorBidi"/>
                <w:sz w:val="18"/>
                <w:szCs w:val="18"/>
              </w:rPr>
            </w:pPr>
            <w:r w:rsidRPr="002905AE">
              <w:rPr>
                <w:rFonts w:asciiTheme="majorBidi" w:hAnsiTheme="majorBidi" w:cstheme="majorBidi"/>
                <w:sz w:val="18"/>
                <w:szCs w:val="18"/>
              </w:rPr>
              <w:t>Ehsan Ahmed Khan. "Pakistan Navy's power display: Stability through deterrence." Business Recorder, 08 November, 2020, P.06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Imran Malik. "Rogue India on the warpath." The Nation  , 28 November, 2020, p.07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Mahir Ali. "Marx's lieutenant." Dawn, 25 November, 2020, p.7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Malik M Ashraf. "Crass politics." Pakistan Observer, 03 November, 2020, 05</w:t>
            </w:r>
          </w:p>
          <w:p w:rsidR="00F72BE6" w:rsidRPr="002905AE" w:rsidRDefault="00F72BE6" w:rsidP="00F72BE6">
            <w:pPr>
              <w:pStyle w:val="PlainText"/>
              <w:rPr>
                <w:rFonts w:asciiTheme="majorBidi" w:hAnsiTheme="majorBidi" w:cstheme="majorBidi"/>
              </w:rPr>
            </w:pPr>
            <w:r w:rsidRPr="002905AE">
              <w:rPr>
                <w:rFonts w:asciiTheme="majorBidi" w:hAnsiTheme="majorBidi" w:cstheme="majorBidi"/>
              </w:rPr>
              <w:t>Muhammad Hanif. "Allegations about assets of Asim Bajwa's family." Pakistan Observer, 01 November, 2020, 04</w:t>
            </w:r>
          </w:p>
          <w:p w:rsidR="00F72BE6" w:rsidRPr="002905AE" w:rsidRDefault="00F72BE6" w:rsidP="00F72BE6">
            <w:pPr>
              <w:pStyle w:val="PlainText"/>
              <w:rPr>
                <w:rFonts w:asciiTheme="majorBidi" w:hAnsiTheme="majorBidi" w:cstheme="majorBidi"/>
              </w:rPr>
            </w:pPr>
            <w:r w:rsidRPr="002905AE">
              <w:rPr>
                <w:rFonts w:asciiTheme="majorBidi" w:hAnsiTheme="majorBidi" w:cstheme="majorBidi"/>
              </w:rPr>
              <w:t>Qamar Rafiq. "Pak Army: A saga of dedication, deliverance and defence." Pakistan Observer, 20 November, 2020, 04</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Raashid Wali Janjua. "Afghan peace - the final coundown." The Nation  , 02 November, 2020, p.06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Sajjad Shaukat. "Enemy within!." Pakistan Observer, 12 November, 2020, 04</w:t>
            </w:r>
          </w:p>
          <w:p w:rsidR="00F72BE6" w:rsidRPr="002905AE" w:rsidRDefault="00F72BE6" w:rsidP="00F72BE6">
            <w:pPr>
              <w:pStyle w:val="PlainText"/>
              <w:rPr>
                <w:rFonts w:asciiTheme="majorBidi" w:hAnsiTheme="majorBidi" w:cstheme="majorBidi"/>
                <w:sz w:val="18"/>
                <w:szCs w:val="18"/>
              </w:rPr>
            </w:pPr>
            <w:r w:rsidRPr="002905AE">
              <w:rPr>
                <w:rFonts w:asciiTheme="majorBidi" w:hAnsiTheme="majorBidi" w:cstheme="majorBidi"/>
                <w:sz w:val="18"/>
                <w:szCs w:val="18"/>
              </w:rPr>
              <w:t>Samran Ali. "Exercise Mavi Balina and Pakistan Navy's submarine warfare expertise." Pakistan Observer, 13 November, 2020, 05</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Sartaj Aziz. "The future status of Gilgit-Baltistan." The Nation  , 03 November, 2020, p.07</w:t>
            </w:r>
          </w:p>
          <w:p w:rsidR="00F72BE6" w:rsidRPr="002905AE" w:rsidRDefault="00F72BE6" w:rsidP="00F72BE6">
            <w:pPr>
              <w:pStyle w:val="PlainText"/>
              <w:rPr>
                <w:rFonts w:asciiTheme="majorBidi" w:hAnsiTheme="majorBidi" w:cstheme="majorBidi"/>
                <w:sz w:val="22"/>
                <w:szCs w:val="22"/>
              </w:rPr>
            </w:pPr>
            <w:r w:rsidRPr="002905AE">
              <w:rPr>
                <w:rFonts w:asciiTheme="majorBidi" w:hAnsiTheme="majorBidi" w:cstheme="majorBidi"/>
                <w:sz w:val="22"/>
                <w:szCs w:val="22"/>
              </w:rPr>
              <w:t>Senator A. Rehman Malik. "Expectations from the President-elect." The Nation  , 09 November, 2020, p.07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Senator Rehman Malik. "The BECA pact; a serious threat." The Nation  , 03 November, 2020, p.06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Shazia Gulzar. "Two wrongs don't make a right." Pakistan Observer, 02 November, 2020, 05</w:t>
            </w:r>
          </w:p>
          <w:p w:rsidR="00140474" w:rsidRPr="002215E6" w:rsidRDefault="00F72BE6" w:rsidP="002215E6">
            <w:pPr>
              <w:pStyle w:val="PlainText"/>
              <w:rPr>
                <w:rFonts w:asciiTheme="majorBidi" w:hAnsiTheme="majorBidi" w:cstheme="majorBidi"/>
                <w:sz w:val="24"/>
                <w:szCs w:val="24"/>
              </w:rPr>
            </w:pPr>
            <w:r w:rsidRPr="002D590F">
              <w:rPr>
                <w:rFonts w:asciiTheme="majorBidi" w:hAnsiTheme="majorBidi" w:cstheme="majorBidi"/>
                <w:sz w:val="24"/>
                <w:szCs w:val="24"/>
              </w:rPr>
              <w:t>Sultan M Hali. "Denigrating Pakistan's defence forces." Pakistan Observer, 06 November, 2020, 04</w:t>
            </w:r>
          </w:p>
        </w:tc>
      </w:tr>
      <w:tr w:rsidR="00140474" w:rsidRPr="00D70C7C" w:rsidTr="00140474">
        <w:trPr>
          <w:trHeight w:val="210"/>
        </w:trPr>
        <w:tc>
          <w:tcPr>
            <w:tcW w:w="10080" w:type="dxa"/>
          </w:tcPr>
          <w:p w:rsidR="00E57EEC" w:rsidRDefault="00E57EEC" w:rsidP="00DA5BAF">
            <w:pPr>
              <w:pStyle w:val="Title"/>
              <w:spacing w:line="360" w:lineRule="auto"/>
              <w:jc w:val="left"/>
              <w:rPr>
                <w:rFonts w:ascii="Times New Roman" w:eastAsia="Batang" w:hAnsi="Times New Roman" w:cs="Times New Roman"/>
                <w:bCs w:val="0"/>
                <w:sz w:val="22"/>
                <w:szCs w:val="26"/>
              </w:rPr>
            </w:pPr>
          </w:p>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Abid Hussain. "Advocacy for prison libraries in Pakistan." Pakistan Observer, 25 November, 2020, 05</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Ahsan Munir. "Higher education and exports." The Nation  , 28 November, 2020, p.06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Ammar Ali Jan. "Students on the march." The News, 27 November, 2020, p.7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Anjum Altaf. "Thought experiment." Dawn, 15 November, 2020, p.9</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Asad Tahir Jappa. "Educating 21st Century Child." Daily Times, 22 November, 2020, p.A4</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Ayesha Razzaque. "The road to school." The News, 4 November, 2020, p.7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Faisal Bari. "Who you gonna call teachers." Dawn, 27 November, 2020, p.6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Fazeel Asif. "Improving education in Punjab." The Nation  , 13 November, 2020, p.06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Hammad Shakeel. "Reducing barriers towards education." Pakistan Observer, 16 November, 2020, 05</w:t>
            </w:r>
          </w:p>
          <w:p w:rsidR="00F72BE6" w:rsidRPr="002905AE" w:rsidRDefault="00F72BE6" w:rsidP="00F72BE6">
            <w:pPr>
              <w:pStyle w:val="PlainText"/>
              <w:rPr>
                <w:rFonts w:asciiTheme="majorBidi" w:hAnsiTheme="majorBidi" w:cstheme="majorBidi"/>
                <w:sz w:val="18"/>
                <w:szCs w:val="18"/>
              </w:rPr>
            </w:pPr>
            <w:r w:rsidRPr="002905AE">
              <w:rPr>
                <w:rFonts w:asciiTheme="majorBidi" w:hAnsiTheme="majorBidi" w:cstheme="majorBidi"/>
                <w:sz w:val="18"/>
                <w:szCs w:val="18"/>
              </w:rPr>
              <w:t>Hussain Shaheed Soherwordi. "Academic pandemic and the 2nd wave of Covid-19." Daily Times, 22 November, 2020, p.A5</w:t>
            </w:r>
          </w:p>
          <w:p w:rsidR="00F72BE6" w:rsidRPr="002905AE" w:rsidRDefault="00F72BE6" w:rsidP="00F72BE6">
            <w:pPr>
              <w:pStyle w:val="PlainText"/>
              <w:rPr>
                <w:rFonts w:asciiTheme="majorBidi" w:hAnsiTheme="majorBidi" w:cstheme="majorBidi"/>
                <w:sz w:val="22"/>
                <w:szCs w:val="22"/>
              </w:rPr>
            </w:pPr>
            <w:r w:rsidRPr="002905AE">
              <w:rPr>
                <w:rFonts w:asciiTheme="majorBidi" w:hAnsiTheme="majorBidi" w:cstheme="majorBidi"/>
                <w:sz w:val="22"/>
                <w:szCs w:val="22"/>
              </w:rPr>
              <w:t>Hussain Shaheed Soherwordi. "University reforms in Pakistan." Daily Times, 16 November, 2020, p.A4</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Kashif Mirza. "School education challenges after reopening." Daily Times, 16 November, 2020, p.A5</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Kishwar Enam. "Discipline or abuse?." Dawn, 24 November, 2020, p.7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Muhammad Omar |ftikhar. "Pakistan efforts in R</w:t>
            </w:r>
            <w:r w:rsidRPr="002D590F">
              <w:rPr>
                <w:rFonts w:asciiTheme="majorBidi" w:hAnsiTheme="majorBidi" w:cstheme="majorBidi"/>
                <w:sz w:val="24"/>
                <w:szCs w:val="24"/>
              </w:rPr>
              <w:cr/>
              <w:t>D." Daily Times, 27 November, 2020, p.A5</w:t>
            </w:r>
          </w:p>
          <w:p w:rsidR="00F72BE6" w:rsidRPr="002905AE" w:rsidRDefault="00F72BE6" w:rsidP="00F72BE6">
            <w:pPr>
              <w:pStyle w:val="PlainText"/>
              <w:rPr>
                <w:rFonts w:asciiTheme="majorBidi" w:hAnsiTheme="majorBidi" w:cstheme="majorBidi"/>
                <w:sz w:val="22"/>
                <w:szCs w:val="22"/>
              </w:rPr>
            </w:pPr>
            <w:r w:rsidRPr="002905AE">
              <w:rPr>
                <w:rFonts w:asciiTheme="majorBidi" w:hAnsiTheme="majorBidi" w:cstheme="majorBidi"/>
                <w:sz w:val="22"/>
                <w:szCs w:val="22"/>
              </w:rPr>
              <w:t>Muneer Ahmed Mirjat. "Faculty or faulty members of universities." Daily Times, 13 November, 2020, p.A5</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Neda Mulji. "Adult education." Dawn, 01 November, 2020, p.07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Neda Mulji. "Learning pathways." Dawn, 30 November, 2020, p.7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Parvez Jamil. "Small is beautiful for special schools." Pakistan Observer, 12 November, 2020, 05</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Saad Rasool. "Reform of Madrassas." The Nation  , 22 November, 2020, p.07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GEOGRAPHY AND TRAVEL </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Fawad Hasan. "The KCR charade." The News, 26 November, 2020, p.6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Kamran Shariff. "Treks and sustainable tourism." The Nation  , 23 November, 2020, p.07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Zeenat Hisam. "Two sides of Hunza Valley." Dawn, 09 November, 2020, p.06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 xml:space="preserve"> A Q Khan. "Justice and governance." The News, 23 November, 2020, p.6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A Q Khan. "Counsel for governance." The News, 30 November, 2020, p.6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Ali Khizar. "MPS, decision-making and accurate data." Business Recorder, 22 November, 2020, P.06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Ali Khizar. "Of ports and terminals." Business Recorder, 29 November, 2020, P.06</w:t>
            </w:r>
          </w:p>
          <w:p w:rsidR="00F72BE6" w:rsidRPr="002905AE" w:rsidRDefault="00F72BE6" w:rsidP="00F72BE6">
            <w:pPr>
              <w:pStyle w:val="PlainText"/>
              <w:rPr>
                <w:rFonts w:asciiTheme="majorBidi" w:hAnsiTheme="majorBidi" w:cstheme="majorBidi"/>
                <w:sz w:val="22"/>
                <w:szCs w:val="22"/>
              </w:rPr>
            </w:pPr>
            <w:r w:rsidRPr="002905AE">
              <w:rPr>
                <w:rFonts w:asciiTheme="majorBidi" w:hAnsiTheme="majorBidi" w:cstheme="majorBidi"/>
                <w:sz w:val="22"/>
                <w:szCs w:val="22"/>
              </w:rPr>
              <w:t>Ali Khizar. "Power tariff relief: Right step but one of many." Business Recorder, 08 November, 2020, P.06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Ali Khizar. "Respect the taxpayer." Business Recorder, 01 November, 2020, P.08</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Ali Khizar. "Towards competitive electricity market." Business Recorder, 15 November, 2020, P.06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Anjum Ibrahim. "Inflation and its components." Business Recorder, 23 November, 2020, P.10</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Anjum Ibrahim. "State of economy." Business Recorder, 16 November, 2020, P.10</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Anjum Ibrahim. "The economics of shortages." Business Recorder, 02 November, 2020, P.10</w:t>
            </w:r>
          </w:p>
          <w:p w:rsidR="00F72BE6" w:rsidRPr="002905AE" w:rsidRDefault="00F72BE6" w:rsidP="00F72BE6">
            <w:pPr>
              <w:pStyle w:val="PlainText"/>
              <w:rPr>
                <w:rFonts w:asciiTheme="majorBidi" w:hAnsiTheme="majorBidi" w:cstheme="majorBidi"/>
                <w:sz w:val="22"/>
                <w:szCs w:val="22"/>
              </w:rPr>
            </w:pPr>
            <w:r w:rsidRPr="002905AE">
              <w:rPr>
                <w:rFonts w:asciiTheme="majorBidi" w:hAnsiTheme="majorBidi" w:cstheme="majorBidi"/>
                <w:sz w:val="22"/>
                <w:szCs w:val="22"/>
              </w:rPr>
              <w:t>Asim ali bukhari. "Green politics: The future landscape of politics." Daily Times, 21 November, 2020, p.A5</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Dr Amjad Waheed. "K-Electric under focus." Business Recorder, 18 November, 2020, P.14</w:t>
            </w:r>
          </w:p>
          <w:p w:rsidR="00F72BE6" w:rsidRPr="002905AE" w:rsidRDefault="00F72BE6" w:rsidP="00F72BE6">
            <w:pPr>
              <w:pStyle w:val="PlainText"/>
              <w:rPr>
                <w:rFonts w:asciiTheme="majorBidi" w:hAnsiTheme="majorBidi" w:cstheme="majorBidi"/>
                <w:sz w:val="22"/>
                <w:szCs w:val="22"/>
              </w:rPr>
            </w:pPr>
            <w:r w:rsidRPr="002905AE">
              <w:rPr>
                <w:rFonts w:asciiTheme="majorBidi" w:hAnsiTheme="majorBidi" w:cstheme="majorBidi"/>
                <w:sz w:val="22"/>
                <w:szCs w:val="22"/>
              </w:rPr>
              <w:t>Dr Hafiz A Pasha. "Economy: misplaced govt optimism?." Business Recorder, 24 November, 2020, P.14</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Dr Hafiz A Pasha. "IMF projections." Business Recorder, 03 November, 2020, P.14</w:t>
            </w:r>
          </w:p>
          <w:p w:rsidR="00F72BE6" w:rsidRPr="002905AE" w:rsidRDefault="00F72BE6" w:rsidP="00F72BE6">
            <w:pPr>
              <w:pStyle w:val="PlainText"/>
              <w:rPr>
                <w:rFonts w:asciiTheme="majorBidi" w:hAnsiTheme="majorBidi" w:cstheme="majorBidi"/>
                <w:sz w:val="22"/>
                <w:szCs w:val="22"/>
              </w:rPr>
            </w:pPr>
            <w:r w:rsidRPr="002905AE">
              <w:rPr>
                <w:rFonts w:asciiTheme="majorBidi" w:hAnsiTheme="majorBidi" w:cstheme="majorBidi"/>
                <w:sz w:val="22"/>
                <w:szCs w:val="22"/>
              </w:rPr>
              <w:t>Dr Omer Javed. "Towards an improved IMF programme." Business Recorder, 20 November, 2020, P.14</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Farhat Ali. "Do away with subsidies." Business Recorder, 14 November, 2020, P.10</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Farhat Ali. "Fixing power sector." Business Recorder, 21 November, 2020, P.10</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Hali, S.M.. "Breach of official secrets act." Daily Times, 6 November, 2020, p.A5</w:t>
            </w:r>
          </w:p>
          <w:p w:rsidR="00F72BE6" w:rsidRPr="002905AE" w:rsidRDefault="00F72BE6" w:rsidP="00F72BE6">
            <w:pPr>
              <w:pStyle w:val="PlainText"/>
              <w:rPr>
                <w:rFonts w:asciiTheme="majorBidi" w:hAnsiTheme="majorBidi" w:cstheme="majorBidi"/>
                <w:sz w:val="22"/>
                <w:szCs w:val="22"/>
              </w:rPr>
            </w:pPr>
            <w:r w:rsidRPr="002905AE">
              <w:rPr>
                <w:rFonts w:asciiTheme="majorBidi" w:hAnsiTheme="majorBidi" w:cstheme="majorBidi"/>
                <w:sz w:val="22"/>
                <w:szCs w:val="22"/>
              </w:rPr>
              <w:t>Huzaima Bukhari, Dr Ikramul Haq. "Unshackling debt shackles." Business Recorder, 06 November, 2020, P.14</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Imran Syed. "Participatory governance." The News, 19 November, 2020, p.6</w:t>
            </w:r>
          </w:p>
          <w:p w:rsidR="00F72BE6" w:rsidRPr="002905AE" w:rsidRDefault="00F72BE6" w:rsidP="00F72BE6">
            <w:pPr>
              <w:pStyle w:val="PlainText"/>
              <w:rPr>
                <w:rFonts w:asciiTheme="majorBidi" w:hAnsiTheme="majorBidi" w:cstheme="majorBidi"/>
                <w:sz w:val="18"/>
                <w:szCs w:val="18"/>
              </w:rPr>
            </w:pPr>
            <w:r w:rsidRPr="002905AE">
              <w:rPr>
                <w:rFonts w:asciiTheme="majorBidi" w:hAnsiTheme="majorBidi" w:cstheme="majorBidi"/>
                <w:sz w:val="18"/>
                <w:szCs w:val="18"/>
              </w:rPr>
              <w:t>Joris Fioriti, Ashraf Khan. "Concrete jungle threatens mangroves on Pakistan island." Business Recorder, 24 November, 2020, P.14</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Khurram Husain. "government and its people." Dawn, 26 November, 2020, p.6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Khurram Husain. "The swindle without end." Dawn, 12 November, 2020, p.6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Long Dingbin. "New plan promotes new development." The Nation  , 17 November, 2020, p.06</w:t>
            </w:r>
          </w:p>
          <w:p w:rsidR="00F72BE6" w:rsidRPr="002905AE" w:rsidRDefault="00F72BE6" w:rsidP="00F72BE6">
            <w:pPr>
              <w:pStyle w:val="PlainText"/>
              <w:rPr>
                <w:rFonts w:asciiTheme="majorBidi" w:hAnsiTheme="majorBidi" w:cstheme="majorBidi"/>
                <w:sz w:val="22"/>
                <w:szCs w:val="22"/>
              </w:rPr>
            </w:pPr>
            <w:r w:rsidRPr="002905AE">
              <w:rPr>
                <w:rFonts w:asciiTheme="majorBidi" w:hAnsiTheme="majorBidi" w:cstheme="majorBidi"/>
                <w:sz w:val="22"/>
                <w:szCs w:val="22"/>
              </w:rPr>
              <w:t>M Ashfaque Arain. "the need for a cohesive National Action Plan." The Nation  , 02 November, 2020, p.06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M Ziauddin. "Import substitution-led growth." Business Recorder, 04 November, 2020, P.14</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lastRenderedPageBreak/>
              <w:t>M. Alam Brohi. "The second wave of the demonic pathogen." Daily Times, 23 November, 2020, p.A4</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Maleeha Lodhi. "Competent governance." Dawn, 23 November, 2020, p.6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Malik M Aslam Awan. "Fall of justice." Pakistan Observer, 06 November, 2020, 05</w:t>
            </w:r>
          </w:p>
          <w:p w:rsidR="00F72BE6" w:rsidRPr="002905AE" w:rsidRDefault="00F72BE6" w:rsidP="00F72BE6">
            <w:pPr>
              <w:pStyle w:val="PlainText"/>
              <w:rPr>
                <w:rFonts w:asciiTheme="majorBidi" w:hAnsiTheme="majorBidi" w:cstheme="majorBidi"/>
              </w:rPr>
            </w:pPr>
            <w:r w:rsidRPr="002905AE">
              <w:rPr>
                <w:rFonts w:asciiTheme="majorBidi" w:hAnsiTheme="majorBidi" w:cstheme="majorBidi"/>
              </w:rPr>
              <w:t>Malik Muhammad Ashraf. "Commendable commitment to housing." The Nation  , 13 November, 2020, p.07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Maqsood Butt. "Existerntial threat: Stop and redressal (I)." Daily Times, 30 November, 2020, p.A5</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Masud Ahmad Khan. "Mainstreaming non-state actors." The Nation  , 23 November, 2020, p.06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Muhammad Ali Babakhel. "Police complaints." Dawn, 05 November, 2020, p.07</w:t>
            </w:r>
          </w:p>
          <w:p w:rsidR="00F72BE6" w:rsidRPr="002905AE" w:rsidRDefault="00F72BE6" w:rsidP="00F72BE6">
            <w:pPr>
              <w:pStyle w:val="PlainText"/>
              <w:rPr>
                <w:rFonts w:asciiTheme="majorBidi" w:hAnsiTheme="majorBidi" w:cstheme="majorBidi"/>
                <w:sz w:val="18"/>
                <w:szCs w:val="18"/>
              </w:rPr>
            </w:pPr>
            <w:r w:rsidRPr="002905AE">
              <w:rPr>
                <w:rFonts w:asciiTheme="majorBidi" w:hAnsiTheme="majorBidi" w:cstheme="majorBidi"/>
                <w:sz w:val="18"/>
                <w:szCs w:val="18"/>
              </w:rPr>
              <w:t>Muhammad Zahid Rifat. "Major housing initiative making appreciable headway." Pakistan Observer, 17 November, 2020, 04</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Muhammad Zahid Rifat. "Making appreciable headway." The Nation  , 14 November, 2020, p.06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Noman Ahmed. "Public transport." Dawn, 07 November, 2020, p.07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Qamar Rafiq. "Serial incompetence." Pakistan Observer, 05 November, 2020, 05</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Raza Muhammad Khan. "In defence of the Constitution." Pakistan Observer, 04 November, 2020, 04</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Rehman, I.A.. "Bureaucrats under stress." Dawn, 26 November, 2020, p.6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Sadaf Khan. "Tunnel vision." The News, 29 November, 2020, p.6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Saleem Qamar Butt. "Beware of the invisible war." The Nation  , 07 November, 2020, p.07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Saleem Qamar Butt. "Responsibility to predict and prevent." The Nation  , 22 November, 2020, p.06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Salman Ali. "Drop the debt, not the Health." Daily Times, 5 November, 2020, p.A5</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Senator Lt-Gen Abdul Qayyum. "On leadership." The News, 27 November, 2020, p.6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Senator Rehman Malik. "A nation in search of a destination." The Nation  , 20 November, 2020, p.07</w:t>
            </w:r>
          </w:p>
          <w:p w:rsidR="00F72BE6" w:rsidRPr="002905AE" w:rsidRDefault="00F72BE6" w:rsidP="00F72BE6">
            <w:pPr>
              <w:pStyle w:val="PlainText"/>
              <w:rPr>
                <w:rFonts w:asciiTheme="majorBidi" w:hAnsiTheme="majorBidi" w:cstheme="majorBidi"/>
              </w:rPr>
            </w:pPr>
            <w:r w:rsidRPr="002905AE">
              <w:rPr>
                <w:rFonts w:asciiTheme="majorBidi" w:hAnsiTheme="majorBidi" w:cstheme="majorBidi"/>
              </w:rPr>
              <w:t>Senator Rehman Malik. "Anti-Pakistan conspirators in action." The Nation  , 14 November, 2020, p.07</w:t>
            </w:r>
          </w:p>
          <w:p w:rsidR="00F72BE6" w:rsidRPr="002905AE" w:rsidRDefault="00F72BE6" w:rsidP="00F72BE6">
            <w:pPr>
              <w:pStyle w:val="PlainText"/>
              <w:rPr>
                <w:rFonts w:asciiTheme="majorBidi" w:hAnsiTheme="majorBidi" w:cstheme="majorBidi"/>
              </w:rPr>
            </w:pPr>
            <w:r w:rsidRPr="002905AE">
              <w:rPr>
                <w:rFonts w:asciiTheme="majorBidi" w:hAnsiTheme="majorBidi" w:cstheme="majorBidi"/>
              </w:rPr>
              <w:t>Shahid Sattar, Eman Ahmed. "Accelerating growth and employment." Business Recorder, 05 November, 2020, P.14</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 xml:space="preserve">Sikandar Noorani. "GB election </w:t>
            </w:r>
            <w:r w:rsidRPr="002D590F">
              <w:rPr>
                <w:rFonts w:asciiTheme="majorBidi" w:hAnsiTheme="majorBidi" w:cstheme="majorBidi"/>
                <w:sz w:val="24"/>
                <w:szCs w:val="24"/>
              </w:rPr>
              <w:cr/>
              <w:t xml:space="preserve"> provincial status." Pakistan Observer, 13 November, 2020, 05</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Syed Bakhtiyar Kazmi. "In the foot." Business Recorder, 14 November, 2020, P.10</w:t>
            </w:r>
          </w:p>
          <w:p w:rsidR="00F72BE6" w:rsidRPr="002905AE" w:rsidRDefault="00F72BE6" w:rsidP="00F72BE6">
            <w:pPr>
              <w:pStyle w:val="PlainText"/>
              <w:rPr>
                <w:rFonts w:asciiTheme="majorBidi" w:hAnsiTheme="majorBidi" w:cstheme="majorBidi"/>
                <w:sz w:val="18"/>
                <w:szCs w:val="18"/>
              </w:rPr>
            </w:pPr>
            <w:r w:rsidRPr="002905AE">
              <w:rPr>
                <w:rFonts w:asciiTheme="majorBidi" w:hAnsiTheme="majorBidi" w:cstheme="majorBidi"/>
                <w:sz w:val="18"/>
                <w:szCs w:val="18"/>
              </w:rPr>
              <w:t>Syed Shabbar Zaidi. "'State-sponsored' corruption in fiscal policies of Pakistan-I." Business Recorder, 25 November, 2020, P.14</w:t>
            </w:r>
          </w:p>
          <w:p w:rsidR="00F72BE6" w:rsidRPr="002905AE" w:rsidRDefault="00F72BE6" w:rsidP="00F72BE6">
            <w:pPr>
              <w:pStyle w:val="PlainText"/>
              <w:rPr>
                <w:rFonts w:asciiTheme="majorBidi" w:hAnsiTheme="majorBidi" w:cstheme="majorBidi"/>
                <w:sz w:val="18"/>
                <w:szCs w:val="18"/>
              </w:rPr>
            </w:pPr>
            <w:r w:rsidRPr="002905AE">
              <w:rPr>
                <w:rFonts w:asciiTheme="majorBidi" w:hAnsiTheme="majorBidi" w:cstheme="majorBidi"/>
                <w:sz w:val="18"/>
                <w:szCs w:val="18"/>
              </w:rPr>
              <w:t>Syed Shabbar Zaidi. "'State-sponsored' corruption in fiscal policies of Pakistan - II." Business Recorder, 26 November, 2020, P.14</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Usman W Chohan, Dr. "Globalisation undeterred." The Nation  , 18 November, 2020, p.07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Usman W. Chohan, Dr. "The case for cryptocurrencies." The Nation  , 24 November, 2020, p.06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Wajahat Ali. "Rationalizing politics and governance." Daily Times, 10 November, 2020, p.A5</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Abhirup Roy, Aditya Kalra. "Battle of the billionaries: Bezos, Ambani gun for India retail supremacy." Business Recorder, 28 November, 2020, P.10</w:t>
            </w:r>
          </w:p>
          <w:p w:rsidR="009502C1" w:rsidRPr="002905AE" w:rsidRDefault="009502C1" w:rsidP="009502C1">
            <w:pPr>
              <w:pStyle w:val="PlainText"/>
              <w:rPr>
                <w:rFonts w:asciiTheme="majorBidi" w:hAnsiTheme="majorBidi" w:cstheme="majorBidi"/>
              </w:rPr>
            </w:pPr>
            <w:r w:rsidRPr="002905AE">
              <w:rPr>
                <w:rFonts w:asciiTheme="majorBidi" w:hAnsiTheme="majorBidi" w:cstheme="majorBidi"/>
              </w:rPr>
              <w:t>Dr Mehmood-UL-Hassan Khan. "China's strategic commercial diplomacy." Pakistan Observer, 21 November, 2020, .04</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Farooq Hassan. "Govt U-turn is no bad thing." Business Recorder, 21 November, 2020, P.10</w:t>
            </w:r>
          </w:p>
          <w:p w:rsidR="009502C1" w:rsidRPr="002905AE" w:rsidRDefault="009502C1" w:rsidP="009502C1">
            <w:pPr>
              <w:pStyle w:val="PlainText"/>
              <w:rPr>
                <w:rFonts w:asciiTheme="majorBidi" w:hAnsiTheme="majorBidi" w:cstheme="majorBidi"/>
              </w:rPr>
            </w:pPr>
            <w:r w:rsidRPr="002905AE">
              <w:rPr>
                <w:rFonts w:asciiTheme="majorBidi" w:hAnsiTheme="majorBidi" w:cstheme="majorBidi"/>
              </w:rPr>
              <w:t>Li Bijian. "13th Five-Year-Plan: China's great achievements." Business Recorder, 12 November, 2020, P.14</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M Ziauddin. "Barriers to recovery of stolen assets." Business Recorder, 25 November, 2020, P.14</w:t>
            </w:r>
          </w:p>
          <w:p w:rsidR="009502C1" w:rsidRPr="002905AE" w:rsidRDefault="009502C1" w:rsidP="009502C1">
            <w:pPr>
              <w:pStyle w:val="PlainText"/>
              <w:rPr>
                <w:rFonts w:asciiTheme="majorBidi" w:hAnsiTheme="majorBidi" w:cstheme="majorBidi"/>
              </w:rPr>
            </w:pPr>
            <w:r w:rsidRPr="002905AE">
              <w:rPr>
                <w:rFonts w:asciiTheme="majorBidi" w:hAnsiTheme="majorBidi" w:cstheme="majorBidi"/>
              </w:rPr>
              <w:t>Malik M Aslam Awan. "Forced conversion, conspiracy against Pakistan." Pakistan Observer, 21 November, 2020, 05</w:t>
            </w:r>
          </w:p>
          <w:p w:rsidR="009502C1" w:rsidRPr="002905AE" w:rsidRDefault="009502C1" w:rsidP="009502C1">
            <w:pPr>
              <w:pStyle w:val="PlainText"/>
              <w:rPr>
                <w:rFonts w:asciiTheme="majorBidi" w:hAnsiTheme="majorBidi" w:cstheme="majorBidi"/>
                <w:sz w:val="22"/>
                <w:szCs w:val="22"/>
              </w:rPr>
            </w:pPr>
            <w:r w:rsidRPr="002905AE">
              <w:rPr>
                <w:rFonts w:asciiTheme="majorBidi" w:hAnsiTheme="majorBidi" w:cstheme="majorBidi"/>
                <w:sz w:val="22"/>
                <w:szCs w:val="22"/>
              </w:rPr>
              <w:t>Shahbaz Munawar Kazmi. "Power rivalry leads to bipolar world." Pakistan Observer, 10 November, 2020, 05</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Waqar Rana. "Fear and poverty." Business Recorder, 05 November, 2020, P.14</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William Edwards, Veronique Dupont, avee Veronique Dupont. "UK's sole hydrogen car maker bets on green revolution." Business Recorder, 29 November, 2020, P.06</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 xml:space="preserve"> Ayesha Razzaque. "School closures: the sequel." The News, 28 November, 2020, p.7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 xml:space="preserve"> Zafar Mirza. "Pink October." The News, 1 November, 2020, p.7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Abdul Sattar. "Accounting for profit-hungry entities." The News, 19 November, 2020, p.7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Abdul Sattar. "Our lives matter." The News, 24 November, 2020, p.6</w:t>
            </w:r>
          </w:p>
          <w:p w:rsidR="00F72BE6" w:rsidRPr="002905AE" w:rsidRDefault="00F72BE6" w:rsidP="00F72BE6">
            <w:pPr>
              <w:pStyle w:val="PlainText"/>
              <w:rPr>
                <w:rFonts w:asciiTheme="majorBidi" w:hAnsiTheme="majorBidi" w:cstheme="majorBidi"/>
              </w:rPr>
            </w:pPr>
            <w:r w:rsidRPr="002905AE">
              <w:rPr>
                <w:rFonts w:asciiTheme="majorBidi" w:hAnsiTheme="majorBidi" w:cstheme="majorBidi"/>
              </w:rPr>
              <w:t>Adeela Naureen and Umar Waqar. "Comparing the Pak-India COVID fights." The Nation  , 11 November, 2020, p.07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Aisha Khan. "GBV and climate." Dawn, 25 November, 2020, p.7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Aleena Nazir. "Disaster in Karachi 2020." Pakistan Observer, 18 November, 2020, 05</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Ali Ashar Jaffri. "Covid-19 and climate change." Business Recorder, 01 November, 2020, P.08</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Aqdas Afzal. "Peoples vaccine." Dawn, 22 November, 2020, p.7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Ather Naqvi. "A mindset for pollution." The News, 6 November, 2020, p.6</w:t>
            </w:r>
          </w:p>
          <w:p w:rsidR="00F72BE6" w:rsidRPr="002905AE" w:rsidRDefault="00F72BE6" w:rsidP="00F72BE6">
            <w:pPr>
              <w:pStyle w:val="PlainText"/>
              <w:rPr>
                <w:rFonts w:asciiTheme="majorBidi" w:hAnsiTheme="majorBidi" w:cstheme="majorBidi"/>
                <w:sz w:val="22"/>
                <w:szCs w:val="22"/>
              </w:rPr>
            </w:pPr>
            <w:r w:rsidRPr="002905AE">
              <w:rPr>
                <w:rFonts w:asciiTheme="majorBidi" w:hAnsiTheme="majorBidi" w:cstheme="majorBidi"/>
                <w:sz w:val="22"/>
                <w:szCs w:val="22"/>
              </w:rPr>
              <w:t>Dr Omer Javed. "Covid-19 vaccines in a neoliberal world." Business Recorder, 13 November, 2020, P.14</w:t>
            </w:r>
          </w:p>
          <w:p w:rsidR="00F72BE6" w:rsidRPr="002905AE" w:rsidRDefault="00F72BE6" w:rsidP="00F72BE6">
            <w:pPr>
              <w:pStyle w:val="PlainText"/>
              <w:rPr>
                <w:rFonts w:asciiTheme="majorBidi" w:hAnsiTheme="majorBidi" w:cstheme="majorBidi"/>
                <w:sz w:val="22"/>
                <w:szCs w:val="22"/>
              </w:rPr>
            </w:pPr>
            <w:r w:rsidRPr="002905AE">
              <w:rPr>
                <w:rFonts w:asciiTheme="majorBidi" w:hAnsiTheme="majorBidi" w:cstheme="majorBidi"/>
                <w:sz w:val="22"/>
                <w:szCs w:val="22"/>
              </w:rPr>
              <w:t>Dr Omer Javed. "Pandemic's second wave and oil markets." Business Recorder, 06 November, 2020, P.14</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lastRenderedPageBreak/>
              <w:t>Dr Sami Ullah. "The cure was worse than the disease." Pakistan Observer, 03 November, 2020, 05</w:t>
            </w:r>
          </w:p>
          <w:p w:rsidR="00F72BE6" w:rsidRPr="002905AE" w:rsidRDefault="00F72BE6" w:rsidP="00F72BE6">
            <w:pPr>
              <w:pStyle w:val="PlainText"/>
              <w:rPr>
                <w:rFonts w:asciiTheme="majorBidi" w:hAnsiTheme="majorBidi" w:cstheme="majorBidi"/>
                <w:sz w:val="18"/>
                <w:szCs w:val="18"/>
              </w:rPr>
            </w:pPr>
            <w:r w:rsidRPr="002905AE">
              <w:rPr>
                <w:rFonts w:asciiTheme="majorBidi" w:hAnsiTheme="majorBidi" w:cstheme="majorBidi"/>
                <w:sz w:val="18"/>
                <w:szCs w:val="18"/>
              </w:rPr>
              <w:t>Dr Umair Ashraf. "Will Pakistanis be last to catch Covid-19 vaccine's drop?." Pakistan Observer, 18 November, 2020, 05</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Fawad Muhammad, Dr.. "the Polio odyssey in Pakistan." Daily Times, 6 November, 2020, p.A4</w:t>
            </w:r>
          </w:p>
          <w:p w:rsidR="00F72BE6" w:rsidRPr="002905AE" w:rsidRDefault="00F72BE6" w:rsidP="00F72BE6">
            <w:pPr>
              <w:pStyle w:val="PlainText"/>
              <w:rPr>
                <w:rFonts w:asciiTheme="majorBidi" w:hAnsiTheme="majorBidi" w:cstheme="majorBidi"/>
                <w:sz w:val="18"/>
                <w:szCs w:val="18"/>
              </w:rPr>
            </w:pPr>
            <w:r w:rsidRPr="002905AE">
              <w:rPr>
                <w:rFonts w:asciiTheme="majorBidi" w:hAnsiTheme="majorBidi" w:cstheme="majorBidi"/>
                <w:sz w:val="18"/>
                <w:szCs w:val="18"/>
              </w:rPr>
              <w:t>Francesco Guarascio. "EU could pay over $10bn for Pfizer and CureVac vaccines." Business Recorder, 21 November, 2020, P.10</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Ghazi Salahuddin. "A tryst in Peshawar." The News, 22 November, 2020, p.7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Ghazi Salahuddin. "A virus within us." The News, 8 November, 2020, p.7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Ghazi Salahuddin. "Covid-19's primary lessons." The News, 29 November, 2020, p.7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Gough, Jean. "Helping children learn." The News, 13 November, 2020, p.6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Harlan Ullman. "Covids real danger is political." Daily Times, 26 November, 2020, p.A5</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Haya Fatima Sehgal. "Everybody should take the vaccine." Daily Times, 22 November, 2020, p.A5</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Haya fatima Sehgal. "fighting covid-19 against all odds." Daily Times, 15 November, 2020, p.A5</w:t>
            </w:r>
          </w:p>
          <w:p w:rsidR="00F72BE6" w:rsidRPr="002905AE" w:rsidRDefault="00F72BE6" w:rsidP="00F72BE6">
            <w:pPr>
              <w:pStyle w:val="PlainText"/>
              <w:rPr>
                <w:rFonts w:asciiTheme="majorBidi" w:hAnsiTheme="majorBidi" w:cstheme="majorBidi"/>
                <w:sz w:val="22"/>
                <w:szCs w:val="22"/>
              </w:rPr>
            </w:pPr>
            <w:r w:rsidRPr="002905AE">
              <w:rPr>
                <w:rFonts w:asciiTheme="majorBidi" w:hAnsiTheme="majorBidi" w:cstheme="majorBidi"/>
                <w:sz w:val="22"/>
                <w:szCs w:val="22"/>
              </w:rPr>
              <w:t>Hina Jawaid, Dr.. "Breast cancer: myuths reality and solution." Daily Times, 14 November, 2020, p.A4</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Huma Khawar. "Glimmer of hope?." Dawn, 11 November, 2020, p.7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Huma Khawar. "World pneumonia Day." The Nation  , 12 November, 2020, p.06</w:t>
            </w:r>
          </w:p>
          <w:p w:rsidR="00F72BE6" w:rsidRPr="002905AE" w:rsidRDefault="00F72BE6" w:rsidP="00F72BE6">
            <w:pPr>
              <w:pStyle w:val="PlainText"/>
              <w:rPr>
                <w:rFonts w:asciiTheme="majorBidi" w:hAnsiTheme="majorBidi" w:cstheme="majorBidi"/>
                <w:sz w:val="16"/>
                <w:szCs w:val="16"/>
              </w:rPr>
            </w:pPr>
            <w:r w:rsidRPr="002905AE">
              <w:rPr>
                <w:rFonts w:asciiTheme="majorBidi" w:hAnsiTheme="majorBidi" w:cstheme="majorBidi"/>
                <w:sz w:val="16"/>
                <w:szCs w:val="16"/>
              </w:rPr>
              <w:t>Jack Stubbs. "Suspected North Korean hackers targeted COVID vaccine maker AstraZeneca." Business Recorder, 28 November, 2020, P.10</w:t>
            </w:r>
          </w:p>
          <w:p w:rsidR="00F72BE6" w:rsidRPr="002905AE" w:rsidRDefault="00F72BE6" w:rsidP="00F72BE6">
            <w:pPr>
              <w:pStyle w:val="PlainText"/>
              <w:rPr>
                <w:rFonts w:asciiTheme="majorBidi" w:hAnsiTheme="majorBidi" w:cstheme="majorBidi"/>
                <w:sz w:val="22"/>
                <w:szCs w:val="22"/>
              </w:rPr>
            </w:pPr>
            <w:r w:rsidRPr="002905AE">
              <w:rPr>
                <w:rFonts w:asciiTheme="majorBidi" w:hAnsiTheme="majorBidi" w:cstheme="majorBidi"/>
                <w:sz w:val="22"/>
                <w:szCs w:val="22"/>
              </w:rPr>
              <w:t>Julie Chabanas. "Rising Covid-19 cases jeopardize US growth." Business Recorder, 15 November, 2020, P.06</w:t>
            </w:r>
          </w:p>
          <w:p w:rsidR="00F72BE6" w:rsidRPr="002905AE" w:rsidRDefault="00F72BE6" w:rsidP="00F72BE6">
            <w:pPr>
              <w:pStyle w:val="PlainText"/>
              <w:rPr>
                <w:rFonts w:asciiTheme="majorBidi" w:hAnsiTheme="majorBidi" w:cstheme="majorBidi"/>
                <w:sz w:val="22"/>
                <w:szCs w:val="22"/>
              </w:rPr>
            </w:pPr>
            <w:r w:rsidRPr="002905AE">
              <w:rPr>
                <w:rFonts w:asciiTheme="majorBidi" w:hAnsiTheme="majorBidi" w:cstheme="majorBidi"/>
                <w:sz w:val="22"/>
                <w:szCs w:val="22"/>
              </w:rPr>
              <w:t>Julie Charpentrat. "'Infodemic' risks jeopardising virus vaccine." Business Recorder, 27 November, 2020, P.14</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Kamal Monnoo, Dr. "COVID-19 and inequality." The Nation  , 11 November, 2020, p.06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Kamila Hyat. "Incompetence, conspiracy and citizenship." The News, 19 November, 2020, p.6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Khalid Saleem. "Islamabad: The (once) beautiful !." Pakistan Observer, 23 November, 2020, 04</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Khalid Saleem. "Worried about an aging world?." Pakistan Observer, 09 November, 2020, 04</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Lesnick, Bruce. "A deliberate disaster." The News, 26 November, 2020, p.7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M Waqar Bhatti. "The polio battle." The News, 2 November, 2020, p.6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Malik Muhammad Ashraf. "COVID: Staging a comeback." The Nation  , 20 November, 2020, p.06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Malik Muhammad Ashraf. "Teh way forward." The Nation  , 27 November, 2020, p.06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Mansoor Raza. "Redefining sustainability." The News, 26 November, 2020, p.6</w:t>
            </w:r>
          </w:p>
          <w:p w:rsidR="00F72BE6" w:rsidRPr="002905AE" w:rsidRDefault="00F72BE6" w:rsidP="00F72BE6">
            <w:pPr>
              <w:pStyle w:val="PlainText"/>
              <w:rPr>
                <w:rFonts w:asciiTheme="majorBidi" w:hAnsiTheme="majorBidi" w:cstheme="majorBidi"/>
                <w:sz w:val="16"/>
                <w:szCs w:val="16"/>
              </w:rPr>
            </w:pPr>
            <w:r w:rsidRPr="002905AE">
              <w:rPr>
                <w:rFonts w:asciiTheme="majorBidi" w:hAnsiTheme="majorBidi" w:cstheme="majorBidi"/>
                <w:sz w:val="16"/>
                <w:szCs w:val="16"/>
              </w:rPr>
              <w:t>Michael Nienaber. "'Better off thanks to China' German companies double down on resurgent giant." Business Recorder, 19 November, 2020, P.14</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Michelle Shahid. "Prisoners in a pandemic." The News, 21 November, 2020, p.6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Nasir Iqbal. "Migration and Covid-19." The News, 8 November, 2020, p.6</w:t>
            </w:r>
          </w:p>
          <w:p w:rsidR="00F72BE6" w:rsidRPr="002905AE" w:rsidRDefault="00F72BE6" w:rsidP="00F72BE6">
            <w:pPr>
              <w:pStyle w:val="PlainText"/>
              <w:rPr>
                <w:rFonts w:asciiTheme="majorBidi" w:hAnsiTheme="majorBidi" w:cstheme="majorBidi"/>
                <w:sz w:val="22"/>
                <w:szCs w:val="22"/>
              </w:rPr>
            </w:pPr>
            <w:r w:rsidRPr="002905AE">
              <w:rPr>
                <w:rFonts w:asciiTheme="majorBidi" w:hAnsiTheme="majorBidi" w:cstheme="majorBidi"/>
                <w:sz w:val="22"/>
                <w:szCs w:val="22"/>
              </w:rPr>
              <w:t>Nasir Khan. "One woman army to defeat breast cancer in Pakistan." Daily Times, 19 November, 2020, p.A5</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Niaz Murtaza. "Covid-19 threat." Dawn, 03 November, 2020, p.07</w:t>
            </w:r>
          </w:p>
          <w:p w:rsidR="00F72BE6" w:rsidRPr="002905AE" w:rsidRDefault="00F72BE6" w:rsidP="00F72BE6">
            <w:pPr>
              <w:pStyle w:val="PlainText"/>
              <w:rPr>
                <w:rFonts w:asciiTheme="majorBidi" w:hAnsiTheme="majorBidi" w:cstheme="majorBidi"/>
                <w:sz w:val="18"/>
                <w:szCs w:val="18"/>
              </w:rPr>
            </w:pPr>
            <w:r w:rsidRPr="002905AE">
              <w:rPr>
                <w:rFonts w:asciiTheme="majorBidi" w:hAnsiTheme="majorBidi" w:cstheme="majorBidi"/>
                <w:sz w:val="18"/>
                <w:szCs w:val="18"/>
              </w:rPr>
              <w:t>Norihiko Shirouzu. "Nissan plots digital course for car sales in a post-pandemic world." Business Recorder, 10 November, 2020, P.14</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Pappas, Mike. "Capitalist competition." The News, 26 November, 2020, p.6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Parvez Jamil. "Clinic on a cruise." Pakistan Observer, 19 November, 2020, 05</w:t>
            </w:r>
          </w:p>
          <w:p w:rsidR="00F72BE6" w:rsidRPr="002905AE" w:rsidRDefault="00F72BE6" w:rsidP="00F72BE6">
            <w:pPr>
              <w:pStyle w:val="PlainText"/>
              <w:rPr>
                <w:rFonts w:asciiTheme="majorBidi" w:hAnsiTheme="majorBidi" w:cstheme="majorBidi"/>
                <w:sz w:val="18"/>
                <w:szCs w:val="18"/>
              </w:rPr>
            </w:pPr>
            <w:r w:rsidRPr="002905AE">
              <w:rPr>
                <w:rFonts w:asciiTheme="majorBidi" w:hAnsiTheme="majorBidi" w:cstheme="majorBidi"/>
                <w:sz w:val="18"/>
                <w:szCs w:val="18"/>
              </w:rPr>
              <w:t>Patrick Galey. "Poorer nations face vaccine wait as West locks down supply." Business Recorder, 14 November, 2020, P.10</w:t>
            </w:r>
          </w:p>
          <w:p w:rsidR="00F72BE6" w:rsidRPr="002905AE" w:rsidRDefault="00F72BE6" w:rsidP="00F72BE6">
            <w:pPr>
              <w:pStyle w:val="PlainText"/>
              <w:rPr>
                <w:rFonts w:asciiTheme="majorBidi" w:hAnsiTheme="majorBidi" w:cstheme="majorBidi"/>
              </w:rPr>
            </w:pPr>
            <w:r w:rsidRPr="002905AE">
              <w:rPr>
                <w:rFonts w:asciiTheme="majorBidi" w:hAnsiTheme="majorBidi" w:cstheme="majorBidi"/>
              </w:rPr>
              <w:t>Prof Abdul Shakoor Shah. "National war against pollution and smog." Pakistan Observer, 05 November, 2020, 04</w:t>
            </w:r>
          </w:p>
          <w:p w:rsidR="00F72BE6" w:rsidRPr="002905AE" w:rsidRDefault="00F72BE6" w:rsidP="00F72BE6">
            <w:pPr>
              <w:pStyle w:val="PlainText"/>
              <w:rPr>
                <w:rFonts w:asciiTheme="majorBidi" w:hAnsiTheme="majorBidi" w:cstheme="majorBidi"/>
              </w:rPr>
            </w:pPr>
            <w:r w:rsidRPr="002905AE">
              <w:rPr>
                <w:rFonts w:asciiTheme="majorBidi" w:hAnsiTheme="majorBidi" w:cstheme="majorBidi"/>
              </w:rPr>
              <w:t>Prof Dr Yasin Durrani. "Autism, a neglected field of medicine." Pakistan Observer, 11 November, 2020, 05</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Prof Ejaz A Khan. "World Antibiotic Awareness Week." Pakistan Observer, 20 November, 2020, 05</w:t>
            </w:r>
          </w:p>
          <w:p w:rsidR="00F72BE6" w:rsidRPr="002905AE" w:rsidRDefault="00F72BE6" w:rsidP="00F72BE6">
            <w:pPr>
              <w:pStyle w:val="PlainText"/>
              <w:rPr>
                <w:rFonts w:asciiTheme="majorBidi" w:hAnsiTheme="majorBidi" w:cstheme="majorBidi"/>
              </w:rPr>
            </w:pPr>
            <w:r w:rsidRPr="002905AE">
              <w:rPr>
                <w:rFonts w:asciiTheme="majorBidi" w:hAnsiTheme="majorBidi" w:cstheme="majorBidi"/>
              </w:rPr>
              <w:t>Rana Jawad Asghar, Dr.. "Are public protests still ok in the era of COVID19?." Daily Times, 10 November, 2020, p.A4</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Rottenberg, Catherine. "Making headlines." The News, 25 November, 2020, p.6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Shehryar Hamesh Khan. "Is isolation the cure?." Pakistan Observer, 27 November, 2020, 05</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Solberg, Erna. "Learning during a pandemic." The News, 3 November, 2020, p.6</w:t>
            </w:r>
          </w:p>
          <w:p w:rsidR="00F72BE6" w:rsidRPr="002905AE" w:rsidRDefault="00F72BE6" w:rsidP="00F72BE6">
            <w:pPr>
              <w:pStyle w:val="PlainText"/>
              <w:rPr>
                <w:rFonts w:asciiTheme="majorBidi" w:hAnsiTheme="majorBidi" w:cstheme="majorBidi"/>
                <w:sz w:val="22"/>
                <w:szCs w:val="22"/>
              </w:rPr>
            </w:pPr>
            <w:r w:rsidRPr="002905AE">
              <w:rPr>
                <w:rFonts w:asciiTheme="majorBidi" w:hAnsiTheme="majorBidi" w:cstheme="majorBidi"/>
                <w:sz w:val="22"/>
                <w:szCs w:val="22"/>
              </w:rPr>
              <w:t>Syed Asim Ali Bukhari. "Green banking: A vaccine for smog." Pakistan Observer, 23 November, 2020, 05</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Taj Nabi Khan. "Combating second wave of Covid-19." Pakistan Observer, 30 November, 2020, 05</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Umair Javed. "Protecting against the second wave." Dawn, 02 November, 2020, p.06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Usama Nizamani. "The fatal second wave." The Nation  , 29 November, 2020, p.06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Vatti, Satya. "Abandoned victims." The News, 13 November, 2020, p.6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Zafar Mirza. "Preventive mental health." The News, 14 November, 2020, p.6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Zainab Nazir. "Two contagions." The News, 12 November, 2020, p.6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Zara Maqbool. "Professionals for sale." The Nation  , 05 November, 2020, p.06</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Aijazuddin, F.S.. "Memento mori." Dawn, 12 November, 2020, p.7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F.S. Aijazuddin. "Shape of mind." Dawn, 05 November, 2020, p.07</w:t>
            </w:r>
          </w:p>
          <w:p w:rsidR="00F72BE6" w:rsidRPr="002905AE" w:rsidRDefault="00F72BE6" w:rsidP="00F72BE6">
            <w:pPr>
              <w:pStyle w:val="PlainText"/>
              <w:rPr>
                <w:rFonts w:asciiTheme="majorBidi" w:hAnsiTheme="majorBidi" w:cstheme="majorBidi"/>
                <w:sz w:val="22"/>
                <w:szCs w:val="22"/>
              </w:rPr>
            </w:pPr>
            <w:r w:rsidRPr="002905AE">
              <w:rPr>
                <w:rFonts w:asciiTheme="majorBidi" w:hAnsiTheme="majorBidi" w:cstheme="majorBidi"/>
                <w:sz w:val="22"/>
                <w:szCs w:val="22"/>
              </w:rPr>
              <w:t>Hassam Ahmed Siddiqi. "Is history about to repeat itself?." Pakistan Observer, 08 November, 2020, 05</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Jai Kumar Dhirani. "The politics of Islamophobia." The Nation  , 06 November, 2020, p.06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Jawed Naqvi. "Can not be objective on fascism." Dawn, 17 November, 2020, p.6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lastRenderedPageBreak/>
              <w:t>Khalid Saleem. "The dinosaur model!." Pakistan Observer, 16 November, 2020, 04</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Khurram Farid. "World Town Planning Day 2020." The Nation  , 08 November, 2020, p.06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Rafia Zakaria. "Ancient history." Dawn, 04 November, 2020, p.06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HISTORY AND ARCHAEOLOGY – WORLD</w:t>
            </w:r>
          </w:p>
          <w:p w:rsidR="0075241E" w:rsidRPr="002D590F" w:rsidRDefault="0075241E" w:rsidP="0075241E">
            <w:pPr>
              <w:pStyle w:val="PlainText"/>
              <w:rPr>
                <w:rFonts w:asciiTheme="majorBidi" w:hAnsiTheme="majorBidi" w:cstheme="majorBidi"/>
                <w:sz w:val="24"/>
                <w:szCs w:val="24"/>
              </w:rPr>
            </w:pPr>
            <w:r w:rsidRPr="002D590F">
              <w:rPr>
                <w:rFonts w:asciiTheme="majorBidi" w:hAnsiTheme="majorBidi" w:cstheme="majorBidi"/>
                <w:sz w:val="24"/>
                <w:szCs w:val="24"/>
              </w:rPr>
              <w:t>Saleem Qamar Butt. "What makes a country collapse?." The Nation  , 01 November, 2020, p.06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Imaan Zainab Mazari-Hazir. "Women's charter of demands." The News, 14 November, 2020, p.7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Malik M Aslam Awan. "Return to Stone Age." Pakistan Observer, 18 November, 2020, 05</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Sadaf Akbar. "Bridging the gender digital divide." The Nation  , 18 November, 2020, p.06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Salman Sufi. "Down the drain." Dawn, 19 November, 2020, p.7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Sayed Miqdad Mehdi. "Another Universal Children's Day." The Nation  , 22 November, 2020, p.06</w:t>
            </w:r>
          </w:p>
          <w:p w:rsidR="00F72BE6" w:rsidRPr="002905AE" w:rsidRDefault="00F72BE6" w:rsidP="00F72BE6">
            <w:pPr>
              <w:pStyle w:val="PlainText"/>
              <w:rPr>
                <w:rFonts w:asciiTheme="majorBidi" w:hAnsiTheme="majorBidi" w:cstheme="majorBidi"/>
                <w:sz w:val="18"/>
                <w:szCs w:val="18"/>
              </w:rPr>
            </w:pPr>
            <w:r w:rsidRPr="002905AE">
              <w:rPr>
                <w:rFonts w:asciiTheme="majorBidi" w:hAnsiTheme="majorBidi" w:cstheme="majorBidi"/>
                <w:sz w:val="18"/>
                <w:szCs w:val="18"/>
              </w:rPr>
              <w:t>Yasmeen Aftab Ali. "overview of Human Right violations in Khyyber |Pakhtunkhwa." Daily Times, 11 November, 2020, p.A4</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75241E" w:rsidRPr="002D590F" w:rsidRDefault="0075241E" w:rsidP="0075241E">
            <w:pPr>
              <w:pStyle w:val="PlainText"/>
              <w:rPr>
                <w:rFonts w:asciiTheme="majorBidi" w:hAnsiTheme="majorBidi" w:cstheme="majorBidi"/>
                <w:sz w:val="24"/>
                <w:szCs w:val="24"/>
              </w:rPr>
            </w:pPr>
            <w:r w:rsidRPr="002D590F">
              <w:rPr>
                <w:rFonts w:asciiTheme="majorBidi" w:hAnsiTheme="majorBidi" w:cstheme="majorBidi"/>
                <w:sz w:val="24"/>
                <w:szCs w:val="24"/>
              </w:rPr>
              <w:t>Bigombe, Betty. "Sustainable peace." The News, 2 November, 2020, p.6</w:t>
            </w:r>
          </w:p>
          <w:p w:rsidR="0075241E" w:rsidRPr="002D590F" w:rsidRDefault="0075241E" w:rsidP="0075241E">
            <w:pPr>
              <w:pStyle w:val="PlainText"/>
              <w:rPr>
                <w:rFonts w:asciiTheme="majorBidi" w:hAnsiTheme="majorBidi" w:cstheme="majorBidi"/>
                <w:sz w:val="24"/>
                <w:szCs w:val="24"/>
              </w:rPr>
            </w:pPr>
            <w:r w:rsidRPr="002D590F">
              <w:rPr>
                <w:rFonts w:asciiTheme="majorBidi" w:hAnsiTheme="majorBidi" w:cstheme="majorBidi"/>
                <w:sz w:val="24"/>
                <w:szCs w:val="24"/>
              </w:rPr>
              <w:t>Sharmila Faruqi. "Save the animals." The News, 5 November, 2020,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Andleeb Abbas. "Reality that bites India." Business Recorder, 30 November, 2020, P.12</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Askari Raza Malik. "The Arabs and India." Pakistan Observer, 28 November, 2020, 04</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Bahri Karam Khan. "Portrait of secular India." Pakistan Observer, 23 November, 2020, 05</w:t>
            </w:r>
          </w:p>
          <w:p w:rsidR="00F72BE6" w:rsidRPr="002905AE" w:rsidRDefault="00F72BE6" w:rsidP="00F72BE6">
            <w:pPr>
              <w:pStyle w:val="PlainText"/>
              <w:rPr>
                <w:rFonts w:asciiTheme="majorBidi" w:hAnsiTheme="majorBidi" w:cstheme="majorBidi"/>
                <w:sz w:val="18"/>
                <w:szCs w:val="18"/>
              </w:rPr>
            </w:pPr>
            <w:r w:rsidRPr="002905AE">
              <w:rPr>
                <w:rFonts w:asciiTheme="majorBidi" w:hAnsiTheme="majorBidi" w:cstheme="majorBidi"/>
                <w:sz w:val="18"/>
                <w:szCs w:val="18"/>
              </w:rPr>
              <w:t>Dost Muhammad Barrech. "Modi's self-destructive policy of not joining RCEP." Pakistan Observer, 25 November, 2020, 05</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Fahd Humayun. "The eastern question - Part II." The News, 28 November, 2020, p.6</w:t>
            </w:r>
          </w:p>
          <w:p w:rsidR="00F72BE6" w:rsidRPr="002905AE" w:rsidRDefault="00F72BE6" w:rsidP="00F72BE6">
            <w:pPr>
              <w:pStyle w:val="PlainText"/>
              <w:rPr>
                <w:rFonts w:asciiTheme="majorBidi" w:hAnsiTheme="majorBidi" w:cstheme="majorBidi"/>
                <w:sz w:val="22"/>
                <w:szCs w:val="22"/>
              </w:rPr>
            </w:pPr>
            <w:r w:rsidRPr="002905AE">
              <w:rPr>
                <w:rFonts w:asciiTheme="majorBidi" w:hAnsiTheme="majorBidi" w:cstheme="majorBidi"/>
                <w:sz w:val="22"/>
                <w:szCs w:val="22"/>
              </w:rPr>
              <w:t>Farooq Alay. "Indian secularism: Reality vs global persona." Pakistan Observer, 29 November, 2020, 04</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Hali, S.M.. "Ahjit Doval's musings." Daily Times, 2 November, 2020, p.A5</w:t>
            </w:r>
          </w:p>
          <w:p w:rsidR="00F72BE6" w:rsidRPr="002905AE" w:rsidRDefault="00F72BE6" w:rsidP="00F72BE6">
            <w:pPr>
              <w:pStyle w:val="PlainText"/>
              <w:rPr>
                <w:rFonts w:asciiTheme="majorBidi" w:hAnsiTheme="majorBidi" w:cstheme="majorBidi"/>
                <w:sz w:val="22"/>
                <w:szCs w:val="22"/>
              </w:rPr>
            </w:pPr>
            <w:r w:rsidRPr="002905AE">
              <w:rPr>
                <w:rFonts w:asciiTheme="majorBidi" w:hAnsiTheme="majorBidi" w:cstheme="majorBidi"/>
                <w:sz w:val="22"/>
                <w:szCs w:val="22"/>
              </w:rPr>
              <w:t>Jumma Khan Marri, Dr. "India's terrorist plot against Pakistan." The Nation  , 27 November, 2020, p.06</w:t>
            </w:r>
          </w:p>
          <w:p w:rsidR="00F72BE6" w:rsidRPr="002905AE" w:rsidRDefault="00F72BE6" w:rsidP="00F72BE6">
            <w:pPr>
              <w:pStyle w:val="PlainText"/>
              <w:rPr>
                <w:rFonts w:asciiTheme="majorBidi" w:hAnsiTheme="majorBidi" w:cstheme="majorBidi"/>
                <w:sz w:val="22"/>
                <w:szCs w:val="22"/>
              </w:rPr>
            </w:pPr>
            <w:r w:rsidRPr="002905AE">
              <w:rPr>
                <w:rFonts w:asciiTheme="majorBidi" w:hAnsiTheme="majorBidi" w:cstheme="majorBidi"/>
                <w:sz w:val="22"/>
                <w:szCs w:val="22"/>
              </w:rPr>
              <w:t>Justice Markandey Katju. "Bihar and West Bengal state elections." Pakistan Observer, 17 November, 2020, 05</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Malik Muhammad Ashraf. "Indian intentions." The News, 23 November, 2020, p.6</w:t>
            </w:r>
          </w:p>
          <w:p w:rsidR="00F72BE6" w:rsidRPr="002905AE" w:rsidRDefault="00F72BE6" w:rsidP="00F72BE6">
            <w:pPr>
              <w:pStyle w:val="PlainText"/>
              <w:rPr>
                <w:rFonts w:asciiTheme="majorBidi" w:hAnsiTheme="majorBidi" w:cstheme="majorBidi"/>
                <w:sz w:val="18"/>
                <w:szCs w:val="18"/>
              </w:rPr>
            </w:pPr>
            <w:r w:rsidRPr="002905AE">
              <w:rPr>
                <w:rFonts w:asciiTheme="majorBidi" w:hAnsiTheme="majorBidi" w:cstheme="majorBidi"/>
                <w:sz w:val="18"/>
                <w:szCs w:val="18"/>
              </w:rPr>
              <w:t>Muhammad Hanif. "India, under Modi's leadership is a threat to regional peace." Pakistan Observer, 29 November, 2020, 05</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Sajjad Shaukat. "Indian terror network exposed." Pakistan Observer, 24 November, 2020, 04</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15Khalid Bhatti. "The real winners." The News, 13 November, 2020,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Asif Haroon Raja. "PDM is upping the ante." Pakistan Observer, 02 November, 2020, 04</w:t>
            </w:r>
          </w:p>
          <w:p w:rsidR="00F72BE6" w:rsidRPr="002905AE" w:rsidRDefault="00F72BE6" w:rsidP="00F72BE6">
            <w:pPr>
              <w:pStyle w:val="PlainText"/>
              <w:rPr>
                <w:rFonts w:asciiTheme="majorBidi" w:hAnsiTheme="majorBidi" w:cstheme="majorBidi"/>
              </w:rPr>
            </w:pPr>
            <w:r w:rsidRPr="002905AE">
              <w:rPr>
                <w:rFonts w:asciiTheme="majorBidi" w:hAnsiTheme="majorBidi" w:cstheme="majorBidi"/>
              </w:rPr>
              <w:t>Dr Muhammad Khan. "Aggression and terrorism: Grand Indian designs." Pakistan Observer, 16 November, 2020, 04</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Fahd Humayun. "The eastern question - Part I." The News, 27 November, 2020, p.6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Farhan Bokhari. "Strategic conundrum." The News, 18 November, 2020, p.6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Maleeha Lodhi. "the political management test." Dawn, 16 November, 2020, p.6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Masud Ahmad Khan, "Myth- busting and India." The Nation  , 02 November, 2020, p.07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Masud Ahmad Khan. "Killing of Pakistani Hindus in India." The Nation  , 16 November, 2020, p.07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Mir Adnan Aziz. "Terror by India." The News, 28 November, 2020, p.6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Mosharraf Zaidi. "Responding to India's terrorism." The News, 17 November, 2020, p.7</w:t>
            </w:r>
          </w:p>
          <w:p w:rsidR="00F72BE6" w:rsidRPr="002905AE" w:rsidRDefault="00F72BE6" w:rsidP="00F72BE6">
            <w:pPr>
              <w:pStyle w:val="PlainText"/>
              <w:rPr>
                <w:rFonts w:asciiTheme="majorBidi" w:hAnsiTheme="majorBidi" w:cstheme="majorBidi"/>
                <w:sz w:val="18"/>
                <w:szCs w:val="18"/>
              </w:rPr>
            </w:pPr>
            <w:r w:rsidRPr="002905AE">
              <w:rPr>
                <w:rFonts w:asciiTheme="majorBidi" w:hAnsiTheme="majorBidi" w:cstheme="majorBidi"/>
                <w:sz w:val="18"/>
                <w:szCs w:val="18"/>
              </w:rPr>
              <w:t>Muhammad Hanif. "India's ongoing hybrid war and terrorism against Pakistan." Pakistan Observer, 22 November, 2020, 04</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Muhammad Usman. "In sync with Indian agenda." Pakistan Observer, 11 November, 2020, 04</w:t>
            </w:r>
          </w:p>
          <w:p w:rsidR="00F72BE6" w:rsidRPr="002905AE" w:rsidRDefault="00F72BE6" w:rsidP="00F72BE6">
            <w:pPr>
              <w:pStyle w:val="PlainText"/>
              <w:rPr>
                <w:rFonts w:asciiTheme="majorBidi" w:hAnsiTheme="majorBidi" w:cstheme="majorBidi"/>
                <w:sz w:val="22"/>
                <w:szCs w:val="22"/>
              </w:rPr>
            </w:pPr>
            <w:r w:rsidRPr="002905AE">
              <w:rPr>
                <w:rFonts w:asciiTheme="majorBidi" w:hAnsiTheme="majorBidi" w:cstheme="majorBidi"/>
                <w:sz w:val="22"/>
                <w:szCs w:val="22"/>
              </w:rPr>
              <w:t>Senator Rehman Malik. "Time to counter India's regional designs." The Nation  , 26 November, 2020, p.07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Sikandar Noorani. "Propaganda war on multiple fronts." Pakistan Observer, 21 November, 2020, 04</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Askari Raza Malik. "The Arabs and India." The Nation  , 29 November, 2020, p.06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Benjamin, Medea. "`Warmongers or peacemakers'." The News, 12 November, 2020, p.6</w:t>
            </w:r>
          </w:p>
          <w:p w:rsidR="00F72BE6" w:rsidRPr="002905AE" w:rsidRDefault="00F72BE6" w:rsidP="00F72BE6">
            <w:pPr>
              <w:pStyle w:val="PlainText"/>
              <w:rPr>
                <w:rFonts w:asciiTheme="majorBidi" w:hAnsiTheme="majorBidi" w:cstheme="majorBidi"/>
                <w:sz w:val="22"/>
                <w:szCs w:val="22"/>
              </w:rPr>
            </w:pPr>
            <w:r w:rsidRPr="002905AE">
              <w:rPr>
                <w:rFonts w:asciiTheme="majorBidi" w:hAnsiTheme="majorBidi" w:cstheme="majorBidi"/>
                <w:sz w:val="22"/>
                <w:szCs w:val="22"/>
              </w:rPr>
              <w:lastRenderedPageBreak/>
              <w:t>Dr Muhammad Khan. "Intra-Afghan reconciliatiion process." Pakistan Observer, 23 November, 2020, 04</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Farid A Malik, Dr. "The Foreign Minister of Iran." The Nation  , 25 November, 2020, p.06</w:t>
            </w:r>
          </w:p>
          <w:p w:rsidR="00F72BE6" w:rsidRPr="002905AE" w:rsidRDefault="00F72BE6" w:rsidP="00F72BE6">
            <w:pPr>
              <w:pStyle w:val="PlainText"/>
              <w:rPr>
                <w:rFonts w:asciiTheme="majorBidi" w:hAnsiTheme="majorBidi" w:cstheme="majorBidi"/>
                <w:sz w:val="22"/>
                <w:szCs w:val="22"/>
              </w:rPr>
            </w:pPr>
            <w:r w:rsidRPr="002905AE">
              <w:rPr>
                <w:rFonts w:asciiTheme="majorBidi" w:hAnsiTheme="majorBidi" w:cstheme="majorBidi"/>
                <w:sz w:val="22"/>
                <w:szCs w:val="22"/>
              </w:rPr>
              <w:t>Maham S Gillani. "On strategic competition between China, US." Pakistan Observer, 20 November, 2020, 05</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Maleeha Hashmey. "Pakistan wins international support." The Nation  , 16 November, 2020, p.06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Naazir Mahmood. "China, Japan and the RCEP - Part II." The News, 24 November, 2020, p.7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Naazir Mahmood. "China, Japan and the RCEP: Part - I." The News, 23 November, 2020, p.7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Shazia Cheema. "Treading on the same rake." The Nation  , 25 November, 2020, p.06</w:t>
            </w:r>
          </w:p>
          <w:p w:rsidR="00F72BE6" w:rsidRPr="002905AE" w:rsidRDefault="00F72BE6" w:rsidP="00F72BE6">
            <w:pPr>
              <w:pStyle w:val="PlainText"/>
              <w:rPr>
                <w:rFonts w:asciiTheme="majorBidi" w:hAnsiTheme="majorBidi" w:cstheme="majorBidi"/>
              </w:rPr>
            </w:pPr>
            <w:r w:rsidRPr="002905AE">
              <w:rPr>
                <w:rFonts w:asciiTheme="majorBidi" w:hAnsiTheme="majorBidi" w:cstheme="majorBidi"/>
              </w:rPr>
              <w:t>Sultan M Hali. "Canada unfairly accuses China of genocide in Xinjiang." Pakistan Observer, 20 November, 2020, 04</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Zahid Hussain. "Recognising Israel." Dawn, 25 November, 2020, p.6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Zarrar Khuhro. "What's in a name?." Dawn, 09 November, 2020, p.07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ISLAM </w:t>
            </w:r>
          </w:p>
          <w:p w:rsidR="00F72BE6" w:rsidRPr="002905AE" w:rsidRDefault="00F72BE6" w:rsidP="00F72BE6">
            <w:pPr>
              <w:pStyle w:val="PlainText"/>
              <w:rPr>
                <w:rFonts w:asciiTheme="majorBidi" w:hAnsiTheme="majorBidi" w:cstheme="majorBidi"/>
              </w:rPr>
            </w:pPr>
            <w:r w:rsidRPr="002905AE">
              <w:rPr>
                <w:rFonts w:asciiTheme="majorBidi" w:hAnsiTheme="majorBidi" w:cstheme="majorBidi"/>
              </w:rPr>
              <w:t>Abdul Rasool Syed. "Abdul Qadir Al-Gilani: Founder of Qadria order." Pakistan Observer, 27 November, 2020, 05</w:t>
            </w:r>
          </w:p>
          <w:p w:rsidR="00F72BE6" w:rsidRPr="002905AE" w:rsidRDefault="00F72BE6" w:rsidP="00F72BE6">
            <w:pPr>
              <w:pStyle w:val="PlainText"/>
              <w:rPr>
                <w:rFonts w:asciiTheme="majorBidi" w:hAnsiTheme="majorBidi" w:cstheme="majorBidi"/>
              </w:rPr>
            </w:pPr>
            <w:r w:rsidRPr="002905AE">
              <w:rPr>
                <w:rFonts w:asciiTheme="majorBidi" w:hAnsiTheme="majorBidi" w:cstheme="majorBidi"/>
              </w:rPr>
              <w:t>Abdul Rasool Syed. "Holy Prophet's (SAWW) affection for children." Pakistan Observer, 20 November, 2020, 05</w:t>
            </w:r>
          </w:p>
          <w:p w:rsidR="00F72BE6" w:rsidRPr="002905AE" w:rsidRDefault="00F72BE6" w:rsidP="00F72BE6">
            <w:pPr>
              <w:pStyle w:val="PlainText"/>
              <w:rPr>
                <w:rFonts w:asciiTheme="majorBidi" w:hAnsiTheme="majorBidi" w:cstheme="majorBidi"/>
                <w:sz w:val="18"/>
                <w:szCs w:val="18"/>
              </w:rPr>
            </w:pPr>
            <w:r w:rsidRPr="002905AE">
              <w:rPr>
                <w:rFonts w:asciiTheme="majorBidi" w:hAnsiTheme="majorBidi" w:cstheme="majorBidi"/>
                <w:sz w:val="18"/>
                <w:szCs w:val="18"/>
              </w:rPr>
              <w:t>Abdul Rasool Syed. "Tributes paid to Holy Prophet (SAWW) by non-Muslim scholars." Pakistan Observer, 06 November, 2020, 05</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Andleeb Abbas. "One-sided freedom." Business Recorder, 02 November, 2020, P.10</w:t>
            </w:r>
          </w:p>
          <w:p w:rsidR="00F72BE6" w:rsidRPr="002905AE" w:rsidRDefault="00F72BE6" w:rsidP="00F72BE6">
            <w:pPr>
              <w:pStyle w:val="PlainText"/>
              <w:rPr>
                <w:rFonts w:asciiTheme="majorBidi" w:hAnsiTheme="majorBidi" w:cstheme="majorBidi"/>
              </w:rPr>
            </w:pPr>
            <w:r w:rsidRPr="002905AE">
              <w:rPr>
                <w:rFonts w:asciiTheme="majorBidi" w:hAnsiTheme="majorBidi" w:cstheme="majorBidi"/>
              </w:rPr>
              <w:t>Humaira Masihuddin. "Prophetic vision of gender justice, equality." Pakistan Observer, 09 November, 2020, 04</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Ikram Sehgal. "Confronting islamophobia with dialogue." Daily Times, 6 November, 2020, p.A4</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Javid Husain. "Islam, modernity and Pakistan." The News, 4 November, 2020, p.6</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Parvez Jamil. "Messenger of mercy for mankind." Pakistan Observer, 06 November, 2020, 05</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Pervez Hoodbhoy. "Salam's face blackened." Dawn, 07 November, 2020, p.06</w:t>
            </w:r>
          </w:p>
          <w:p w:rsidR="00F72BE6" w:rsidRPr="002905AE" w:rsidRDefault="00F72BE6" w:rsidP="00F72BE6">
            <w:pPr>
              <w:pStyle w:val="PlainText"/>
              <w:rPr>
                <w:rFonts w:asciiTheme="majorBidi" w:hAnsiTheme="majorBidi" w:cstheme="majorBidi"/>
              </w:rPr>
            </w:pPr>
            <w:r w:rsidRPr="002905AE">
              <w:rPr>
                <w:rFonts w:asciiTheme="majorBidi" w:hAnsiTheme="majorBidi" w:cstheme="majorBidi"/>
              </w:rPr>
              <w:t>Qamar Afzal Rizvi. "Erdogans diversity vs Arab western Zionist nexus." Daily Times, 19 November, 2020, p.A4</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Riffat Hussan. "Quran on polygyny." Dawn, 27 November, 2020, p.7</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Shah Fahad. "Banning France." Pakistan Observer, 28 November, 2020, 05</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Shaukat Hayat. "Unethical business in KP." Pakistan Observer, 04 November, 2020, 05</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Wali Ejaz Nekokara. "Debates over term Islamophobia." Pakistan Observer, 28 November, 2020, 05</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Yasmeen Aftab Ali. "Understanding Islamophobia." Daily Times, 17 November, 2020, p.A4</w:t>
            </w:r>
          </w:p>
          <w:p w:rsidR="00F72BE6" w:rsidRPr="002D590F" w:rsidRDefault="00F72BE6" w:rsidP="00F72BE6">
            <w:pPr>
              <w:pStyle w:val="PlainText"/>
              <w:rPr>
                <w:rFonts w:asciiTheme="majorBidi" w:hAnsiTheme="majorBidi" w:cstheme="majorBidi"/>
                <w:sz w:val="24"/>
                <w:szCs w:val="24"/>
              </w:rPr>
            </w:pPr>
            <w:r w:rsidRPr="002D590F">
              <w:rPr>
                <w:rFonts w:asciiTheme="majorBidi" w:hAnsiTheme="majorBidi" w:cstheme="majorBidi"/>
                <w:sz w:val="24"/>
                <w:szCs w:val="24"/>
              </w:rPr>
              <w:t>Zeb Khan. "The visibility problem." The News, 7 November, 2020, p.6</w:t>
            </w:r>
          </w:p>
          <w:p w:rsidR="00F72BE6" w:rsidRPr="002905AE" w:rsidRDefault="00F72BE6" w:rsidP="00F72BE6">
            <w:pPr>
              <w:pStyle w:val="PlainText"/>
              <w:rPr>
                <w:rFonts w:asciiTheme="majorBidi" w:hAnsiTheme="majorBidi" w:cstheme="majorBidi"/>
              </w:rPr>
            </w:pPr>
            <w:r w:rsidRPr="002905AE">
              <w:rPr>
                <w:rFonts w:asciiTheme="majorBidi" w:hAnsiTheme="majorBidi" w:cstheme="majorBidi"/>
              </w:rPr>
              <w:t>Zeeshan Rasool Khan. "Milad-un-Nabi(PBUH) and its message." Pakistan Observer, 13 November, 2020, 05</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A.G. Noorani. "Written in blood." Dawn, 07 November, 2020, p.07</w:t>
            </w:r>
          </w:p>
          <w:p w:rsidR="00F317DB" w:rsidRPr="002905AE" w:rsidRDefault="00F317DB" w:rsidP="00F317DB">
            <w:pPr>
              <w:pStyle w:val="PlainText"/>
              <w:rPr>
                <w:rFonts w:asciiTheme="majorBidi" w:hAnsiTheme="majorBidi" w:cstheme="majorBidi"/>
                <w:sz w:val="22"/>
                <w:szCs w:val="22"/>
              </w:rPr>
            </w:pPr>
            <w:r w:rsidRPr="002905AE">
              <w:rPr>
                <w:rFonts w:asciiTheme="majorBidi" w:hAnsiTheme="majorBidi" w:cstheme="majorBidi"/>
                <w:sz w:val="22"/>
                <w:szCs w:val="22"/>
              </w:rPr>
              <w:t>Abdul Shakoor Shah. "Malicious motives behind LoC violations." Pakistan Observer, 19 November, 2020, 05</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ali Sukhanver. "Save the poor souls in Kashmir." Pakistan Observer, 03 November, 2020, 04</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Ali Sukhanver. "The Roshni act abrogated." Pakistan Observer, 26 November, 2020, 05</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Amir Hussain. "A land of unknowns." The News, 18 November, 2020, p.6</w:t>
            </w:r>
          </w:p>
          <w:p w:rsidR="00F317DB" w:rsidRPr="002905AE" w:rsidRDefault="00F317DB" w:rsidP="00F317DB">
            <w:pPr>
              <w:pStyle w:val="PlainText"/>
              <w:rPr>
                <w:rFonts w:asciiTheme="majorBidi" w:hAnsiTheme="majorBidi" w:cstheme="majorBidi"/>
                <w:sz w:val="22"/>
                <w:szCs w:val="22"/>
              </w:rPr>
            </w:pPr>
            <w:r w:rsidRPr="002905AE">
              <w:rPr>
                <w:rFonts w:asciiTheme="majorBidi" w:hAnsiTheme="majorBidi" w:cstheme="majorBidi"/>
                <w:sz w:val="22"/>
                <w:szCs w:val="22"/>
              </w:rPr>
              <w:t>Dr Ghulam Nabi Fai. "Derailing a conversation on Kashmir." Pakistan Observer, 15 November, 2020, 04</w:t>
            </w:r>
          </w:p>
          <w:p w:rsidR="00F317DB" w:rsidRPr="002905AE" w:rsidRDefault="00F317DB" w:rsidP="00F317DB">
            <w:pPr>
              <w:pStyle w:val="PlainText"/>
              <w:rPr>
                <w:rFonts w:asciiTheme="majorBidi" w:hAnsiTheme="majorBidi" w:cstheme="majorBidi"/>
              </w:rPr>
            </w:pPr>
            <w:r w:rsidRPr="002905AE">
              <w:rPr>
                <w:rFonts w:asciiTheme="majorBidi" w:hAnsiTheme="majorBidi" w:cstheme="majorBidi"/>
              </w:rPr>
              <w:t>Dr Ghulam Nabi Fai. "Does Amit Shah need a history lesson on Kashmir?." Pakistan Observer, 27 November, 2020, 04</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Iftikhar Ahmad. "Pakistan's frontal approach." Daily Times, 20 November, 2020, p.A5</w:t>
            </w:r>
          </w:p>
          <w:p w:rsidR="00F317DB" w:rsidRPr="002905AE" w:rsidRDefault="00F317DB" w:rsidP="00F317DB">
            <w:pPr>
              <w:pStyle w:val="PlainText"/>
              <w:rPr>
                <w:rFonts w:asciiTheme="majorBidi" w:hAnsiTheme="majorBidi" w:cstheme="majorBidi"/>
              </w:rPr>
            </w:pPr>
            <w:r w:rsidRPr="002905AE">
              <w:rPr>
                <w:rFonts w:asciiTheme="majorBidi" w:hAnsiTheme="majorBidi" w:cstheme="majorBidi"/>
              </w:rPr>
              <w:t>Imtiaz Khan, Dr. "Kashmir, Pakistan and the issue of self-determination." The Nation  , 23 November, 2020, p.06</w:t>
            </w:r>
          </w:p>
          <w:p w:rsidR="00F317DB" w:rsidRPr="002905AE" w:rsidRDefault="00F317DB" w:rsidP="00F317DB">
            <w:pPr>
              <w:pStyle w:val="PlainText"/>
              <w:rPr>
                <w:rFonts w:asciiTheme="majorBidi" w:hAnsiTheme="majorBidi" w:cstheme="majorBidi"/>
                <w:sz w:val="18"/>
                <w:szCs w:val="18"/>
              </w:rPr>
            </w:pPr>
            <w:r w:rsidRPr="002905AE">
              <w:rPr>
                <w:rFonts w:asciiTheme="majorBidi" w:hAnsiTheme="majorBidi" w:cstheme="majorBidi"/>
                <w:sz w:val="18"/>
                <w:szCs w:val="18"/>
              </w:rPr>
              <w:t>Kanwar Muhammad Dilshad. "Challenges to restore peace and autonomy in IoK." Pakistan Observer, 14 November, 2020, 05</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Malik M Ashraf. "No let up in Indian animosity." Pakistan Observer, 10 November, 2020, 04</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Masud Ahmed Khan. "Kashmir - a bleeding wound." The Nation  , 10 November, 2020, p.07</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Mehr Ispahani. "G-B is going to grow." The Nation  , 28 November, 2020, p.06</w:t>
            </w:r>
          </w:p>
          <w:p w:rsidR="00F317DB" w:rsidRPr="002905AE" w:rsidRDefault="00F317DB" w:rsidP="00F317DB">
            <w:pPr>
              <w:pStyle w:val="PlainText"/>
              <w:rPr>
                <w:rFonts w:asciiTheme="majorBidi" w:hAnsiTheme="majorBidi" w:cstheme="majorBidi"/>
              </w:rPr>
            </w:pPr>
            <w:r w:rsidRPr="002905AE">
              <w:rPr>
                <w:rFonts w:asciiTheme="majorBidi" w:hAnsiTheme="majorBidi" w:cstheme="majorBidi"/>
              </w:rPr>
              <w:t>Muhammad Hanif. "India's tyranny in Kashmir endangers regional peace." Daily Times, 9 November, 2020, p.A5</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Munazza Siddiqui. "This is the way." The News, 24 November, 2020, p.6</w:t>
            </w:r>
          </w:p>
          <w:p w:rsidR="00F317DB" w:rsidRPr="002905AE" w:rsidRDefault="00F317DB" w:rsidP="00F317DB">
            <w:pPr>
              <w:pStyle w:val="PlainText"/>
              <w:rPr>
                <w:rFonts w:asciiTheme="majorBidi" w:hAnsiTheme="majorBidi" w:cstheme="majorBidi"/>
                <w:sz w:val="22"/>
                <w:szCs w:val="22"/>
              </w:rPr>
            </w:pPr>
            <w:r w:rsidRPr="002905AE">
              <w:rPr>
                <w:rFonts w:asciiTheme="majorBidi" w:hAnsiTheme="majorBidi" w:cstheme="majorBidi"/>
                <w:sz w:val="22"/>
                <w:szCs w:val="22"/>
              </w:rPr>
              <w:t>Nazir Gilani, Dr.. "Bad advice likely to hurt the Kashmir case." Daily Times, 16 November, 2020, p.A5</w:t>
            </w:r>
          </w:p>
          <w:p w:rsidR="00F317DB" w:rsidRPr="002905AE" w:rsidRDefault="00F317DB" w:rsidP="00F317DB">
            <w:pPr>
              <w:pStyle w:val="PlainText"/>
              <w:rPr>
                <w:rFonts w:asciiTheme="majorBidi" w:hAnsiTheme="majorBidi" w:cstheme="majorBidi"/>
                <w:sz w:val="22"/>
                <w:szCs w:val="22"/>
              </w:rPr>
            </w:pPr>
            <w:r w:rsidRPr="002905AE">
              <w:rPr>
                <w:rFonts w:asciiTheme="majorBidi" w:hAnsiTheme="majorBidi" w:cstheme="majorBidi"/>
                <w:sz w:val="22"/>
                <w:szCs w:val="22"/>
              </w:rPr>
              <w:t>Nazir Gilani, Dr.. "Indian Home Ministers threat to Kashmiri leaders." Daily Times, 25 November, 2020, p.A4</w:t>
            </w:r>
          </w:p>
          <w:p w:rsidR="00F317DB" w:rsidRPr="002905AE" w:rsidRDefault="00F317DB" w:rsidP="00F317DB">
            <w:pPr>
              <w:pStyle w:val="PlainText"/>
              <w:rPr>
                <w:rFonts w:asciiTheme="majorBidi" w:hAnsiTheme="majorBidi" w:cstheme="majorBidi"/>
                <w:sz w:val="18"/>
                <w:szCs w:val="18"/>
              </w:rPr>
            </w:pPr>
            <w:r w:rsidRPr="002905AE">
              <w:rPr>
                <w:rFonts w:asciiTheme="majorBidi" w:hAnsiTheme="majorBidi" w:cstheme="majorBidi"/>
                <w:sz w:val="18"/>
                <w:szCs w:val="18"/>
              </w:rPr>
              <w:t>Nazir Gilani, Dr.. "Merits of marketing a status for Gilgit Baltistan and Kashmir Case." Daily Times, 9 November, 2020, p.A4</w:t>
            </w:r>
          </w:p>
          <w:p w:rsidR="00F317DB" w:rsidRPr="002905AE" w:rsidRDefault="00F317DB" w:rsidP="00F317DB">
            <w:pPr>
              <w:pStyle w:val="PlainText"/>
              <w:rPr>
                <w:rFonts w:asciiTheme="majorBidi" w:hAnsiTheme="majorBidi" w:cstheme="majorBidi"/>
                <w:sz w:val="18"/>
                <w:szCs w:val="18"/>
              </w:rPr>
            </w:pPr>
            <w:r w:rsidRPr="002905AE">
              <w:rPr>
                <w:rFonts w:asciiTheme="majorBidi" w:hAnsiTheme="majorBidi" w:cstheme="majorBidi"/>
                <w:sz w:val="18"/>
                <w:szCs w:val="18"/>
              </w:rPr>
              <w:t>Nazir Gilani, Dr.. "Peripheral and substantive interests groups on Kashmir." Daily Times, 3 November, 2020, p.A4</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Zaheer Bhatti. "Dialogue for what!." Pakistan Observer, 08 November, 2020, 04</w:t>
            </w:r>
          </w:p>
          <w:p w:rsidR="00140474" w:rsidRPr="00DA5BAF" w:rsidRDefault="00140474" w:rsidP="00DA5BAF">
            <w:pPr>
              <w:spacing w:line="360" w:lineRule="auto"/>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Yasser Latif Hamdani. "Nothing good to report." Daily Times, 2 November, 2020, p.A4</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A Q Khan. "More books." The News, 9 November, 2020, p.6</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Anjum Altaf. "Language puzzles - Part I." The News, 22 November, 2020, p.6</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lastRenderedPageBreak/>
              <w:t>Anjum Altaf. "Language puzzles: Part - II." The News, 23 November, 2020, p.6</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Anjum Altaf. "Sense and madness." Dawn, 04 November, 2020, p.07</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Iman Khan. "Creating a welfare legacy." Dawn, 30 November, 2020, p.6</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Mahmood Hasan Khan. "How should we look back?." The News, 30 November, 2020, p.6</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Naazir Mahmood. "Writing Balochistan." The News, 15 November, 2020, p.6</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Saud Bin Ahsen. "Arundhati Roy Literatus Par Excellance." Daily Times, 25 November, 2020, p.A5</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Zubair Torwali. "Language and the written word." The News, 30 November, 2020,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LAW AND LEGISLATION </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Adeel Wahid. "A day in court." Dawn, 10 November, 2020, p.07</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Beenish Zia. "Silence of the working woman." Dawn, 23 November, 2020, p.6</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Ikramul Haq, Dr.. "Innovations in justice delivery." Daily Times, 8 November, 2020, p.A4</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Ikramul Haq, Dr.. "Rich legislators of poor nation." Daily Times, 15 November, 2020, p.A5</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Malik Ahmad Jalal. "Prioritising merit." The News, 14 November, 2020, p.6</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Mohsin Saleem Ullah. "Revamping Pakistan's bar councils." The Nation  , 17 November, 2020, p.06</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Muhammad Usman. "State under erosion." Pakistan Observer, 25 November, 2020, 04</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Naveed Aman Khan. "Justice for honourable judge." Pakistan Observer, 22 November, 2020, 05</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Nighat dad. "Unbridled paranoia." Dawn, 12 November, 2020, p.7</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Noorani, A.G.. "Congress in crisis." Dawn, 28 November, 2020, p.7</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Noorani, A.G.. "When judges talk." Dawn, 14 November, 2020, p.7</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Saman Masud Khan. "Is Pakistan safe for women?." The News, 4 November, 2020, p.6</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Sara Malkani. "restorative justice." Dawn, 14 November, 2020, p.6</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Sarmad Ali. "From streets to prisons." Daily Times, 10 November, 2020, p.A5</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Shakeel A. Malik. "Hope for content." The Nation  , 27 November, 2020, p.07</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Zia Ullah Ranjah. "Debating the rules." The News, 24 November, 2020, p.6</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 xml:space="preserve"> Naazir Mahmood. "Prof Tausif on journalism - Part I." The News, 1 November, 2020, p.6</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 xml:space="preserve"> Naazir Mahmood. "Prof Tausif on journalism: Part - II." The News, 2 November, 2020, p.6</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Aimen Siddiqui. "The 'soft' use of hard narratives." The News, 6 November, 2020, p.7</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Ali Gilani. "Hypocrisy in modern free speech." Pakistan Observer, 15 November, 2020, 05</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Asad Tahir Jappa. "Media management of Islamophobia." Daily Times, 1 November, 2020, p.A4</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Ashaar Rehman. "Time to tone down." Dawn, 20 November, 2020, p.6</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Bhargava, Vikram R . "An addictive product." The News, 5 November, 2020, p.7</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Fawad Ali shah. "The signs of dawn." Daily Times, 3 November, 2020, p.A5</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Muna Khan. "The empathy files." Dawn, 06 November, 2020, p.07</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Munazza Siddiqui. "Between fear and fear." The News, 14 November, 2020, p.6</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Naazir Mahmood. "What we learn from Saleem Asmi." The News, 8 November, 2020, p.6</w:t>
            </w:r>
          </w:p>
          <w:p w:rsidR="00F317DB" w:rsidRPr="002D590F" w:rsidRDefault="00F317DB" w:rsidP="00F317DB">
            <w:pPr>
              <w:pStyle w:val="PlainText"/>
              <w:rPr>
                <w:rFonts w:asciiTheme="majorBidi" w:hAnsiTheme="majorBidi" w:cstheme="majorBidi"/>
                <w:sz w:val="24"/>
                <w:szCs w:val="24"/>
              </w:rPr>
            </w:pPr>
            <w:r w:rsidRPr="002D590F">
              <w:rPr>
                <w:rFonts w:asciiTheme="majorBidi" w:hAnsiTheme="majorBidi" w:cstheme="majorBidi"/>
                <w:sz w:val="24"/>
                <w:szCs w:val="24"/>
              </w:rPr>
              <w:t>Rehman, I.A.. "Journalists under threat." Dawn, 12 November, 2020, p.6</w:t>
            </w:r>
          </w:p>
          <w:p w:rsidR="00F317DB" w:rsidRPr="002905AE" w:rsidRDefault="00F317DB" w:rsidP="00F317DB">
            <w:pPr>
              <w:pStyle w:val="PlainText"/>
              <w:rPr>
                <w:rFonts w:asciiTheme="majorBidi" w:hAnsiTheme="majorBidi" w:cstheme="majorBidi"/>
              </w:rPr>
            </w:pPr>
            <w:r w:rsidRPr="002905AE">
              <w:rPr>
                <w:rFonts w:asciiTheme="majorBidi" w:hAnsiTheme="majorBidi" w:cstheme="majorBidi"/>
              </w:rPr>
              <w:t>Shahidullah Shahid. "Combating hybrid warfare and the way forward." Pakistan Observer, 15 November, 2020, 05</w:t>
            </w:r>
          </w:p>
          <w:p w:rsidR="00F317DB" w:rsidRPr="002905AE" w:rsidRDefault="00F317DB" w:rsidP="00F317DB">
            <w:pPr>
              <w:pStyle w:val="PlainText"/>
              <w:rPr>
                <w:rFonts w:asciiTheme="majorBidi" w:hAnsiTheme="majorBidi" w:cstheme="majorBidi"/>
              </w:rPr>
            </w:pPr>
            <w:r w:rsidRPr="002905AE">
              <w:rPr>
                <w:rFonts w:asciiTheme="majorBidi" w:hAnsiTheme="majorBidi" w:cstheme="majorBidi"/>
              </w:rPr>
              <w:t>Shahidullah Shahid. "Countering the surging tide of Islamophobia." Pakistan Observer, 07 November, 2020, 05</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75241E" w:rsidRPr="002D590F" w:rsidRDefault="0075241E" w:rsidP="0075241E">
            <w:pPr>
              <w:pStyle w:val="PlainText"/>
              <w:rPr>
                <w:rFonts w:asciiTheme="majorBidi" w:hAnsiTheme="majorBidi" w:cstheme="majorBidi"/>
                <w:sz w:val="24"/>
                <w:szCs w:val="24"/>
              </w:rPr>
            </w:pPr>
            <w:r w:rsidRPr="002D590F">
              <w:rPr>
                <w:rFonts w:asciiTheme="majorBidi" w:hAnsiTheme="majorBidi" w:cstheme="majorBidi"/>
                <w:sz w:val="24"/>
                <w:szCs w:val="24"/>
              </w:rPr>
              <w:t>WFalk, Richard . "A celebrity journalist." The News, 13 November, 2020,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262701" w:rsidRPr="002D590F" w:rsidRDefault="00262701" w:rsidP="00262701">
            <w:pPr>
              <w:pStyle w:val="PlainText"/>
              <w:rPr>
                <w:rFonts w:asciiTheme="majorBidi" w:hAnsiTheme="majorBidi" w:cstheme="majorBidi"/>
                <w:sz w:val="24"/>
                <w:szCs w:val="24"/>
              </w:rPr>
            </w:pPr>
            <w:r w:rsidRPr="002D590F">
              <w:rPr>
                <w:rFonts w:asciiTheme="majorBidi" w:hAnsiTheme="majorBidi" w:cstheme="majorBidi"/>
                <w:sz w:val="24"/>
                <w:szCs w:val="24"/>
              </w:rPr>
              <w:t>Ghazi Salahuddin. "Ask no questions." The News, 1 November, 2020, p.6</w:t>
            </w:r>
          </w:p>
          <w:p w:rsidR="00262701" w:rsidRPr="002D590F" w:rsidRDefault="00262701" w:rsidP="00262701">
            <w:pPr>
              <w:pStyle w:val="PlainText"/>
              <w:rPr>
                <w:rFonts w:asciiTheme="majorBidi" w:hAnsiTheme="majorBidi" w:cstheme="majorBidi"/>
                <w:sz w:val="24"/>
                <w:szCs w:val="24"/>
              </w:rPr>
            </w:pPr>
            <w:r w:rsidRPr="002D590F">
              <w:rPr>
                <w:rFonts w:asciiTheme="majorBidi" w:hAnsiTheme="majorBidi" w:cstheme="majorBidi"/>
                <w:sz w:val="24"/>
                <w:szCs w:val="24"/>
              </w:rPr>
              <w:t>Syed Bakhtiyar Kazmi. "The barometer." Business Recorder, 07 November, 2020, P.10</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140474" w:rsidRPr="002215E6" w:rsidRDefault="00456148" w:rsidP="002215E6">
            <w:pPr>
              <w:pStyle w:val="PlainText"/>
              <w:rPr>
                <w:rFonts w:asciiTheme="majorBidi" w:hAnsiTheme="majorBidi" w:cstheme="majorBidi"/>
                <w:sz w:val="24"/>
                <w:szCs w:val="24"/>
              </w:rPr>
            </w:pPr>
            <w:r w:rsidRPr="002D590F">
              <w:rPr>
                <w:rFonts w:asciiTheme="majorBidi" w:hAnsiTheme="majorBidi" w:cstheme="majorBidi"/>
                <w:sz w:val="24"/>
                <w:szCs w:val="24"/>
              </w:rPr>
              <w:t>Irfan Husain. "Different gods." Dawn, 14 November, 2020, p.7</w:t>
            </w:r>
          </w:p>
        </w:tc>
      </w:tr>
      <w:tr w:rsidR="00140474" w:rsidRPr="00D70C7C" w:rsidTr="00140474">
        <w:trPr>
          <w:trHeight w:val="210"/>
        </w:trPr>
        <w:tc>
          <w:tcPr>
            <w:tcW w:w="10080" w:type="dxa"/>
          </w:tcPr>
          <w:p w:rsidR="00140474" w:rsidRPr="00D70C7C" w:rsidRDefault="002215E6"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O</w:t>
            </w:r>
            <w:r w:rsidR="00140474" w:rsidRPr="00D70C7C">
              <w:rPr>
                <w:rFonts w:ascii="Times New Roman" w:eastAsia="Batang" w:hAnsi="Times New Roman" w:cs="Times New Roman"/>
                <w:bCs w:val="0"/>
                <w:sz w:val="22"/>
                <w:szCs w:val="26"/>
              </w:rPr>
              <w:t>RGANIZATIONS</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Ashaar Rehman. "People behind dynasties." Dawn, 27 November, 2020, p.6</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Azmat Khan. "OPF: Achievements and initiatives." Pakistan Observer, 24 November, 2020, 05</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 xml:space="preserve">M Nadeem Bhatti. "NAB </w:t>
            </w:r>
            <w:r w:rsidRPr="002D590F">
              <w:rPr>
                <w:rFonts w:asciiTheme="majorBidi" w:hAnsiTheme="majorBidi" w:cstheme="majorBidi"/>
                <w:sz w:val="24"/>
                <w:szCs w:val="24"/>
              </w:rPr>
              <w:cr/>
              <w:t xml:space="preserve"> national institutions." Pakistan Observer, 16 November, 2020, 05</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Nasir Hussain. "SCO: A could be tide bringer." Daily Times, 14 November, 2020, A5p.</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Nazir Gilani, Dr.. "Why UN and OIC are off Kashmir Case?." Daily Times, 30 November, 2020, p.A4</w:t>
            </w:r>
          </w:p>
          <w:p w:rsidR="00456148" w:rsidRPr="00F0392D" w:rsidRDefault="00456148" w:rsidP="00456148">
            <w:pPr>
              <w:pStyle w:val="PlainText"/>
              <w:rPr>
                <w:rFonts w:asciiTheme="majorBidi" w:hAnsiTheme="majorBidi" w:cstheme="majorBidi"/>
                <w:sz w:val="22"/>
                <w:szCs w:val="22"/>
              </w:rPr>
            </w:pPr>
            <w:r w:rsidRPr="00F0392D">
              <w:rPr>
                <w:rFonts w:asciiTheme="majorBidi" w:hAnsiTheme="majorBidi" w:cstheme="majorBidi"/>
                <w:sz w:val="22"/>
                <w:szCs w:val="22"/>
              </w:rPr>
              <w:t>Sabah Aslam. "Changing global politics and rebranding SCO." Daily Times, 28 November, 2020, p.A5</w:t>
            </w:r>
          </w:p>
          <w:p w:rsidR="00456148" w:rsidRPr="00F0392D" w:rsidRDefault="00456148" w:rsidP="00456148">
            <w:pPr>
              <w:pStyle w:val="PlainText"/>
              <w:rPr>
                <w:rFonts w:asciiTheme="majorBidi" w:hAnsiTheme="majorBidi" w:cstheme="majorBidi"/>
              </w:rPr>
            </w:pPr>
            <w:r w:rsidRPr="00F0392D">
              <w:rPr>
                <w:rFonts w:asciiTheme="majorBidi" w:hAnsiTheme="majorBidi" w:cstheme="majorBidi"/>
              </w:rPr>
              <w:t>Shaukat Qadir. "UN, peacekeeping, and controlling wars the final chapter part IV." Daily Times, 8 November, 2020, p.A5</w:t>
            </w:r>
          </w:p>
          <w:p w:rsidR="00456148" w:rsidRPr="00F0392D" w:rsidRDefault="00456148" w:rsidP="00456148">
            <w:pPr>
              <w:pStyle w:val="PlainText"/>
              <w:rPr>
                <w:rFonts w:asciiTheme="majorBidi" w:hAnsiTheme="majorBidi" w:cstheme="majorBidi"/>
                <w:sz w:val="22"/>
                <w:szCs w:val="22"/>
              </w:rPr>
            </w:pPr>
            <w:r w:rsidRPr="00F0392D">
              <w:rPr>
                <w:rFonts w:asciiTheme="majorBidi" w:hAnsiTheme="majorBidi" w:cstheme="majorBidi"/>
                <w:sz w:val="22"/>
                <w:szCs w:val="22"/>
              </w:rPr>
              <w:t>Shaukat Qadir. "UN, peacekeeping, controlling wars the final chapter." Daily Times, 15 November, 2020, p.A5</w:t>
            </w:r>
          </w:p>
          <w:p w:rsidR="00456148" w:rsidRPr="00F0392D" w:rsidRDefault="00456148" w:rsidP="00456148">
            <w:pPr>
              <w:pStyle w:val="PlainText"/>
              <w:rPr>
                <w:rFonts w:asciiTheme="majorBidi" w:hAnsiTheme="majorBidi" w:cstheme="majorBidi"/>
                <w:sz w:val="18"/>
                <w:szCs w:val="18"/>
              </w:rPr>
            </w:pPr>
            <w:r w:rsidRPr="00F0392D">
              <w:rPr>
                <w:rFonts w:asciiTheme="majorBidi" w:hAnsiTheme="majorBidi" w:cstheme="majorBidi"/>
                <w:sz w:val="18"/>
                <w:szCs w:val="18"/>
              </w:rPr>
              <w:t>Shaukat Qadir. "Wars and political eonomy Part IV: Un and conflict the final chapter." Daily Times, 1 November, 2020, p.A5</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456148" w:rsidRPr="00F0392D" w:rsidRDefault="00456148" w:rsidP="00456148">
            <w:pPr>
              <w:pStyle w:val="PlainText"/>
              <w:rPr>
                <w:rFonts w:asciiTheme="majorBidi" w:hAnsiTheme="majorBidi" w:cstheme="majorBidi"/>
              </w:rPr>
            </w:pPr>
            <w:r w:rsidRPr="00F0392D">
              <w:rPr>
                <w:rFonts w:asciiTheme="majorBidi" w:hAnsiTheme="majorBidi" w:cstheme="majorBidi"/>
              </w:rPr>
              <w:t>Dr Muhammad Khan. "Domestic factors in foreign policy of Pakistan." Pakistan Observer, 26 November, 2020, 04</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 xml:space="preserve">Dr Muhammad Khan. "Foreign policy </w:t>
            </w:r>
            <w:r w:rsidRPr="002D590F">
              <w:rPr>
                <w:rFonts w:asciiTheme="majorBidi" w:hAnsiTheme="majorBidi" w:cstheme="majorBidi"/>
                <w:sz w:val="24"/>
                <w:szCs w:val="24"/>
              </w:rPr>
              <w:cr/>
              <w:t xml:space="preserve"> Middle East." Pakistan Observer, 30 November, 2020, 05</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Hafeez Khan. "US Pak relations in Biden era." Daily Times, 17 November, 2020, p.A5</w:t>
            </w:r>
          </w:p>
          <w:p w:rsidR="00456148" w:rsidRPr="00F0392D" w:rsidRDefault="00456148" w:rsidP="00456148">
            <w:pPr>
              <w:pStyle w:val="PlainText"/>
              <w:rPr>
                <w:rFonts w:asciiTheme="majorBidi" w:hAnsiTheme="majorBidi" w:cstheme="majorBidi"/>
              </w:rPr>
            </w:pPr>
            <w:r w:rsidRPr="00F0392D">
              <w:rPr>
                <w:rFonts w:asciiTheme="majorBidi" w:hAnsiTheme="majorBidi" w:cstheme="majorBidi"/>
              </w:rPr>
              <w:t>Imtiaz Gul. "Pak Afghan Relatins: Keep business and Politics separagte." Daily Times, 3 November, 2020, p.A4</w:t>
            </w:r>
          </w:p>
          <w:p w:rsidR="00456148" w:rsidRPr="00F0392D" w:rsidRDefault="00456148" w:rsidP="00456148">
            <w:pPr>
              <w:pStyle w:val="PlainText"/>
              <w:rPr>
                <w:rFonts w:asciiTheme="majorBidi" w:hAnsiTheme="majorBidi" w:cstheme="majorBidi"/>
              </w:rPr>
            </w:pPr>
            <w:r w:rsidRPr="00F0392D">
              <w:rPr>
                <w:rFonts w:asciiTheme="majorBidi" w:hAnsiTheme="majorBidi" w:cstheme="majorBidi"/>
              </w:rPr>
              <w:t>Imtiaz Rafi Butt. "Nong Rong, new Chinese Ambassador to Pakistan." Pakistan Observer, 13 November, 2020, 04</w:t>
            </w:r>
          </w:p>
          <w:p w:rsidR="00456148" w:rsidRPr="00F0392D" w:rsidRDefault="00456148" w:rsidP="00456148">
            <w:pPr>
              <w:pStyle w:val="PlainText"/>
              <w:rPr>
                <w:rFonts w:asciiTheme="majorBidi" w:hAnsiTheme="majorBidi" w:cstheme="majorBidi"/>
                <w:sz w:val="18"/>
                <w:szCs w:val="18"/>
              </w:rPr>
            </w:pPr>
            <w:r w:rsidRPr="00F0392D">
              <w:rPr>
                <w:rFonts w:asciiTheme="majorBidi" w:hAnsiTheme="majorBidi" w:cstheme="majorBidi"/>
                <w:sz w:val="18"/>
                <w:szCs w:val="18"/>
              </w:rPr>
              <w:t>Jahanzaib ali. "A Tale of Israeli Ambassador who visited Pakistan, offers hand of friendship." Daily Times, 30 November, 2020, p.A5</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Muhammad Asif Noor. "Javad Zarif in Pakistan." Daily Times, 20 November, 2020, p.A4</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Nadeem Ul Haque. "Magna Carta for Pakistan." The News, 17 November, 2020, p.6</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Nawazish Ali. "Pakistan China Iran Trilateral Cooperation." Daily Times, 10 November, 2020, p.A4</w:t>
            </w:r>
          </w:p>
          <w:p w:rsidR="00456148" w:rsidRPr="00F0392D" w:rsidRDefault="00456148" w:rsidP="00456148">
            <w:pPr>
              <w:pStyle w:val="PlainText"/>
              <w:rPr>
                <w:rFonts w:asciiTheme="majorBidi" w:hAnsiTheme="majorBidi" w:cstheme="majorBidi"/>
              </w:rPr>
            </w:pPr>
            <w:r w:rsidRPr="00F0392D">
              <w:rPr>
                <w:rFonts w:asciiTheme="majorBidi" w:hAnsiTheme="majorBidi" w:cstheme="majorBidi"/>
              </w:rPr>
              <w:t>Nong, Rong. "China Pakistan Community of Shared Future in New Era." Daily Times, 4 November, 2020, p.A4</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Prof Abdul Shakoor Shah. "Pakistan, China, Iran." Pakistan Observer, 27 November, 2020, 05</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Rafia Zakaria. "Visas of the future." Dawn, 25 November, 2020, p.6</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Reema Shaukat. "Pak-Afghan at cusp of new era." Pakistan Observer, 21 November, 2020, 05</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Riaz Khokhar. "Shifting foreign policy." The News, 3 November, 2020, p.6</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Shabir Ahmad Khan. "CAR regionalism and Pakistan." The News, 16 November, 2020, p.6</w:t>
            </w:r>
          </w:p>
          <w:p w:rsidR="00456148" w:rsidRPr="00F0392D" w:rsidRDefault="00456148" w:rsidP="00456148">
            <w:pPr>
              <w:pStyle w:val="PlainText"/>
              <w:rPr>
                <w:rFonts w:asciiTheme="majorBidi" w:hAnsiTheme="majorBidi" w:cstheme="majorBidi"/>
              </w:rPr>
            </w:pPr>
            <w:r w:rsidRPr="00F0392D">
              <w:rPr>
                <w:rFonts w:asciiTheme="majorBidi" w:hAnsiTheme="majorBidi" w:cstheme="majorBidi"/>
              </w:rPr>
              <w:t>Syed Qamar Afzal Rizvi. "Pakistan supports China's claim over Hong Kong." Pakistan Observer, 26 November, 2020, 04</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Wolff, Richard D . "Capitalism and the US." The News, 7 November, 2020, p.7</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Yasmeen Aftab Ali. "Lost diplomatic map of Pakistan." Daily Times, 25 November, 2020, p.A4</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Zahid Hussain. "No change in Afghanistan policy." Dawn, 04 November, 2020, p.06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Abdul Shakoor Shah. "Time for new bloc in South Asia." Pakistan Observer, 09 November, 2020, 05</w:t>
            </w:r>
          </w:p>
          <w:p w:rsidR="00456148" w:rsidRPr="00F0392D" w:rsidRDefault="00456148" w:rsidP="00456148">
            <w:pPr>
              <w:pStyle w:val="PlainText"/>
              <w:rPr>
                <w:rFonts w:asciiTheme="majorBidi" w:hAnsiTheme="majorBidi" w:cstheme="majorBidi"/>
              </w:rPr>
            </w:pPr>
            <w:r w:rsidRPr="00F0392D">
              <w:rPr>
                <w:rFonts w:asciiTheme="majorBidi" w:hAnsiTheme="majorBidi" w:cstheme="majorBidi"/>
              </w:rPr>
              <w:t>Dr Mehmood-UL-Hassan Khan. "Azerbaijan's peace enforcement operation." Pakistan Observer, 14 November, 2020, 04</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Dr Muhammad Khan. "The spoilers of Afghan peace." Pakistan Observer, 05 November, 2020, 04</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Farrukh Saleem. "Hybrid war." The News, 22 November, 2020, p.6</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Hassnain Javed. "2+2 Dialogue: torpedo at regional peace." Daily Times, 4 November, 2020, p.A4</w:t>
            </w:r>
          </w:p>
          <w:p w:rsidR="00456148" w:rsidRPr="00F0392D" w:rsidRDefault="00456148" w:rsidP="00456148">
            <w:pPr>
              <w:pStyle w:val="PlainText"/>
              <w:rPr>
                <w:rFonts w:asciiTheme="majorBidi" w:hAnsiTheme="majorBidi" w:cstheme="majorBidi"/>
              </w:rPr>
            </w:pPr>
            <w:r w:rsidRPr="00F0392D">
              <w:rPr>
                <w:rFonts w:asciiTheme="majorBidi" w:hAnsiTheme="majorBidi" w:cstheme="majorBidi"/>
              </w:rPr>
              <w:t>Iabal Khan. "Evolving dynamics of Afghan peace process." Pakistan Observer, 04 November, 2020, 04</w:t>
            </w:r>
          </w:p>
          <w:p w:rsidR="00456148" w:rsidRPr="00F0392D" w:rsidRDefault="00456148" w:rsidP="00456148">
            <w:pPr>
              <w:pStyle w:val="PlainText"/>
              <w:rPr>
                <w:rFonts w:asciiTheme="majorBidi" w:hAnsiTheme="majorBidi" w:cstheme="majorBidi"/>
              </w:rPr>
            </w:pPr>
            <w:r w:rsidRPr="00F0392D">
              <w:rPr>
                <w:rFonts w:asciiTheme="majorBidi" w:hAnsiTheme="majorBidi" w:cstheme="majorBidi"/>
              </w:rPr>
              <w:t>Iqbal Khan. "New POTUS, new peace deal with Taliban?." Pakistan Observer, 18 November, 2020, 04</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Maleeha Lodhi. "Afghan peace prospects." Dawn, 30 November, 2020, p.6</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Mir Adnan Aziz. "Profiteers of wars (part I)." Daily Times, 12 November, 2020, p.A5</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Muhammad Asim Siddique. "|Drone warfare." Daily Times, 27 November, 2020, p.A5</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Owen Bennett-Jones. "Sources of militancy." Dawn, 03 November, 2020, p.07</w:t>
            </w:r>
          </w:p>
          <w:p w:rsidR="00456148" w:rsidRPr="00F0392D" w:rsidRDefault="00456148" w:rsidP="00456148">
            <w:pPr>
              <w:pStyle w:val="PlainText"/>
              <w:rPr>
                <w:rFonts w:asciiTheme="majorBidi" w:hAnsiTheme="majorBidi" w:cstheme="majorBidi"/>
              </w:rPr>
            </w:pPr>
            <w:r w:rsidRPr="00F0392D">
              <w:rPr>
                <w:rFonts w:asciiTheme="majorBidi" w:hAnsiTheme="majorBidi" w:cstheme="majorBidi"/>
              </w:rPr>
              <w:t>Qamar Afzal Rizvi. "Why Pakistan deserves to strike a civil nuclear energy deal." Daily Times, 26 November, 2020, p.A4</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Qamar Rafiq. "Heroes of World War-I." Pakistan Observer, 11 November, 2020, 05</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Sikandar Noorani. "Complex regional dynamics." Pakistan Observer, 26 November, 2020, 05</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 xml:space="preserve"> Farrukh Saleem. "Vacuum." The News, 8 November, 2020, p.6</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 xml:space="preserve"> Vankwani, Ramesh Kumar. "Review of history." The News, 13 November, 2020, p.6</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Abbas Nasir. "Crying need for clean slate." Dawn, 28 November, 2020, p.6</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Abbas Nasir. "Is PDM imperilled?." Dawn, 08 November, 2020, p.06</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lastRenderedPageBreak/>
              <w:t>Abbas Nasir. "Mi9xed messages or signals?." Dawn, 15 November, 2020, p.8</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Abbas Nasir. "No more traitor labels, please." Dawn, 01 November, 2020, p.06</w:t>
            </w:r>
          </w:p>
          <w:p w:rsidR="00456148" w:rsidRPr="00F0392D" w:rsidRDefault="00456148" w:rsidP="00456148">
            <w:pPr>
              <w:pStyle w:val="PlainText"/>
              <w:rPr>
                <w:rFonts w:asciiTheme="majorBidi" w:hAnsiTheme="majorBidi" w:cstheme="majorBidi"/>
                <w:sz w:val="22"/>
                <w:szCs w:val="22"/>
              </w:rPr>
            </w:pPr>
            <w:r w:rsidRPr="00F0392D">
              <w:rPr>
                <w:rFonts w:asciiTheme="majorBidi" w:hAnsiTheme="majorBidi" w:cstheme="majorBidi"/>
                <w:sz w:val="22"/>
                <w:szCs w:val="22"/>
              </w:rPr>
              <w:t>Adeela Naureen and Umar Waqar. "An open letter to Ayaz Sadiq." The Nation  , 20 November, 2020, p.06</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Ahmed Bilal Mehboob. "Production orders." Dawn, 01 November, 2020, p.07</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Ahmed Bilal Mehboob. "Roll reforms again." Dawn, 22 November, 2020, p.7.</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Ahsan Jehangir Khan. "Party elections." The News, 8 November, 2020, p.7</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Andleeb Abbas. "This time they've gone too far!." Business Recorder, 09 November, 2020, P.10</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Andleeb Abbas. "Voice of the vote." Business Recorder, 23 November, 2020, P.10</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Arifa Noor. "Judging restraints." Dawn, 24 November, 2020, p.6</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Arifa Noor. "Smoke and mirror." Dawn, 03 November, 2020, p.06</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Arifa Noor. "The devil is in the detail." Dawn, 17 November, 2020, p.6</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Asad Rahim Khan. "Unkind October." Dawn, 08 November, 2020, p.07</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Asfand Yar Warraich. "Descent into fanaticism." Dawn, 15 November, 2020, p.8</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Baroud, Ramzy. "Future of democracy." The News, 17 November, 2020, p.6</w:t>
            </w:r>
          </w:p>
          <w:p w:rsidR="00456148" w:rsidRPr="00F0392D" w:rsidRDefault="00456148" w:rsidP="00456148">
            <w:pPr>
              <w:pStyle w:val="PlainText"/>
              <w:rPr>
                <w:rFonts w:asciiTheme="majorBidi" w:hAnsiTheme="majorBidi" w:cstheme="majorBidi"/>
              </w:rPr>
            </w:pPr>
            <w:r w:rsidRPr="00F0392D">
              <w:rPr>
                <w:rFonts w:asciiTheme="majorBidi" w:hAnsiTheme="majorBidi" w:cstheme="majorBidi"/>
              </w:rPr>
              <w:t>Barrister Mian Aamir Hassan. "PPP as a single chain of unity." Daily Times, 30 November, 2020, p.A5</w:t>
            </w:r>
          </w:p>
          <w:p w:rsidR="00456148" w:rsidRPr="00F0392D" w:rsidRDefault="00456148" w:rsidP="00456148">
            <w:pPr>
              <w:pStyle w:val="PlainText"/>
              <w:rPr>
                <w:rFonts w:asciiTheme="majorBidi" w:hAnsiTheme="majorBidi" w:cstheme="majorBidi"/>
              </w:rPr>
            </w:pPr>
            <w:r w:rsidRPr="00F0392D">
              <w:rPr>
                <w:rFonts w:asciiTheme="majorBidi" w:hAnsiTheme="majorBidi" w:cstheme="majorBidi"/>
              </w:rPr>
              <w:t>Dr Abdus Sattar Abbasi. "Management failure not leadership." Pakistan Observer, 06 November, 2020, 04</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Dr Muhammad Khan. "State and political parties." Pakistan Observer, 02 November, 2020, 05</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Fahd Husain. "Grand national dialogue." Dawn, 14 November, 2020, p.6</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Fahd Husain. "The Bilawal factor." Dawn, 07 November, 2020, p.06</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Fahd Husain. "The virus in our lives." Dawn, 28 November, 2020, p.6</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Faisal Bari. "Uncertain pathways ahead." Dawn, 13 November, 2020, p.6</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Farhan Bokhari. "Crossing the red lines?." The News, 4 November, 2020, p.6</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Farhat Ali. "Political jalsas and fading public interest." Business Recorder, 07 November, 2020, P.10</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Farid A Malik, Dr. "Banning PML." The Nation  , 10 November, 2020, p.06</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Farid A Malik, Dr. "Custodians of the House." The Nation  , 03 November, 2020, p.06</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Farid A Malik, Dr. "Obly the motivated can rise." The Nation  , 17 November, 2020, p.07</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Farrukh Saleem. "Zero-sum." The News, 29 November, 2020, p.6</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Huma Yusuf. "Neutral platforms?." Dawn, 02 November, 2020, p.07</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Jamshaid Mohsin. "A reconciled democracy." Pakistan Observer, 12 November, 2020, 05</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Javid Husain. "In the eye of the storm." The News, 30 November, 2020, p.6</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Kamal Azfar. "Greeks bearing gifts." The News, 28 November, 2020, p.6</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Khalid Bhatti. "GB elections: no real surprises." The News, 20 November, 2020, p.6</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Khalid Mahmood Rasool. "Gilgit Baltistan elections." The Nation  , 13 November, 2020, p.06</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Khalid Mahmood Rasool. "Traitors; not again." The Nation  , 06 November, 2020, p.06</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Khalid Saleem. "The healing touch of nature." Pakistan Observer, 30 November, 2020, 04</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Lt Col Khalid Masood Khan. "An unprecedented inquiry." The Nation  , 15 November, 2020, p.06</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M. Alam Brohi. "And now the Punjabi natinalism." Daily Times, 2 November, 2020, p.A4</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Maleeha Lodhi. "Dangerous deadlock." Dawn, 02 November, 2020, p.06</w:t>
            </w:r>
          </w:p>
          <w:p w:rsidR="00456148" w:rsidRPr="00F0392D" w:rsidRDefault="00456148" w:rsidP="00456148">
            <w:pPr>
              <w:pStyle w:val="PlainText"/>
              <w:rPr>
                <w:rFonts w:asciiTheme="majorBidi" w:hAnsiTheme="majorBidi" w:cstheme="majorBidi"/>
              </w:rPr>
            </w:pPr>
            <w:r w:rsidRPr="00F0392D">
              <w:rPr>
                <w:rFonts w:asciiTheme="majorBidi" w:hAnsiTheme="majorBidi" w:cstheme="majorBidi"/>
              </w:rPr>
              <w:t>Malik M Aslam Awan. "Rampant misuse of official authority in Police." Pakistan Observer, 08 November, 2020, 05</w:t>
            </w:r>
          </w:p>
          <w:p w:rsidR="00456148" w:rsidRPr="00F0392D" w:rsidRDefault="00456148" w:rsidP="00456148">
            <w:pPr>
              <w:pStyle w:val="PlainText"/>
              <w:rPr>
                <w:rFonts w:asciiTheme="majorBidi" w:hAnsiTheme="majorBidi" w:cstheme="majorBidi"/>
              </w:rPr>
            </w:pPr>
            <w:r w:rsidRPr="00F0392D">
              <w:rPr>
                <w:rFonts w:asciiTheme="majorBidi" w:hAnsiTheme="majorBidi" w:cstheme="majorBidi"/>
              </w:rPr>
              <w:t>Malik Muhammad Ashraf. "The march towards a welfare state." The Nation  , 06 November, 2020, p.07</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Marshall, Yannick Giovanni. "After the election." The News, 18 November, 2020, p.7</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Mohammad Zubair. "The rise of Maryam Nawaz." The News, 18 November, 2020, p.6</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Muhammad Usman. "Pending dire obligations." Pakistan Observer, 18 November, 2020, 04</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Muhammad Usman. "Time to punish falsehood." Pakistan Observer, 04 November, 2020, 05</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Mushtaq Rajpar. "Sindh and the islands." The News, 20 November, 2020, p.6</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Nauman Ahmad Bhatti. "In defence of democracy." The News, 9 November, 2020, p.6</w:t>
            </w:r>
          </w:p>
          <w:p w:rsidR="00456148" w:rsidRPr="00F0392D" w:rsidRDefault="00456148" w:rsidP="00456148">
            <w:pPr>
              <w:pStyle w:val="PlainText"/>
              <w:rPr>
                <w:rFonts w:asciiTheme="majorBidi" w:hAnsiTheme="majorBidi" w:cstheme="majorBidi"/>
                <w:sz w:val="22"/>
                <w:szCs w:val="22"/>
              </w:rPr>
            </w:pPr>
            <w:r w:rsidRPr="00F0392D">
              <w:rPr>
                <w:rFonts w:asciiTheme="majorBidi" w:hAnsiTheme="majorBidi" w:cstheme="majorBidi"/>
                <w:sz w:val="22"/>
                <w:szCs w:val="22"/>
              </w:rPr>
              <w:t>Rashed Rahman. "G-B: rerun of 2018 general elections." Business Recorder, 17 November, 2020, P.14</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Rashed Rahman. "Portents of trouble ahead." Business Recorder, 03 November, 2020, P.14</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 xml:space="preserve">Reema Shaukat. "GB polls </w:t>
            </w:r>
            <w:r w:rsidRPr="002D590F">
              <w:rPr>
                <w:rFonts w:asciiTheme="majorBidi" w:hAnsiTheme="majorBidi" w:cstheme="majorBidi"/>
                <w:sz w:val="24"/>
                <w:szCs w:val="24"/>
              </w:rPr>
              <w:cr/>
              <w:t xml:space="preserve"> political stability." Pakistan Observer, 29 November, 2020, 05</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Rehman, I.A.. "High drama in Islamabad." Dawn, 19 November, 2020, p.6</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Rida Hosain. "To the streets." The News, 25 November, 2020, p.6</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Rizwan Ghani. "Adopt functional democracy." Pakistan Observer, 02 November, 2020, 05</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Saad Rasool. "A failed system?." The Nation  , 15 November, 2020, p.07</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Saad Rasool. "What should we call them?." The Nation  , 01 November, 2020, p.07</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Saad Rasool. "'Whatever the cost'." The Nation  , 29 November, 2020, p.07</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lastRenderedPageBreak/>
              <w:t>Sajjad Ahmad. "GB's historic polls." Dawn, 08 November, 2020, p.07</w:t>
            </w:r>
          </w:p>
          <w:p w:rsidR="00456148" w:rsidRPr="00F0392D" w:rsidRDefault="00456148" w:rsidP="00456148">
            <w:pPr>
              <w:pStyle w:val="PlainText"/>
              <w:rPr>
                <w:rFonts w:asciiTheme="majorBidi" w:hAnsiTheme="majorBidi" w:cstheme="majorBidi"/>
                <w:sz w:val="22"/>
                <w:szCs w:val="22"/>
              </w:rPr>
            </w:pPr>
            <w:r w:rsidRPr="00F0392D">
              <w:rPr>
                <w:rFonts w:asciiTheme="majorBidi" w:hAnsiTheme="majorBidi" w:cstheme="majorBidi"/>
                <w:sz w:val="22"/>
                <w:szCs w:val="22"/>
              </w:rPr>
              <w:t>Sajjad Ali. "GB's electoral euphoria and historical manipulations." Daily Times, 12 November, 2020, p.A5</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Sajjad Shaukat. "The need for national harmony." The Nation  , 21 November, 2020, p.06</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Saleem Safi. "GB: elections and leadership." The News, 30 November, 2020, p.7</w:t>
            </w:r>
          </w:p>
          <w:p w:rsidR="00456148" w:rsidRPr="00F0392D" w:rsidRDefault="00456148" w:rsidP="00456148">
            <w:pPr>
              <w:pStyle w:val="PlainText"/>
              <w:rPr>
                <w:rFonts w:asciiTheme="majorBidi" w:hAnsiTheme="majorBidi" w:cstheme="majorBidi"/>
                <w:sz w:val="18"/>
                <w:szCs w:val="18"/>
              </w:rPr>
            </w:pPr>
            <w:r w:rsidRPr="00F0392D">
              <w:rPr>
                <w:rFonts w:asciiTheme="majorBidi" w:hAnsiTheme="majorBidi" w:cstheme="majorBidi"/>
                <w:sz w:val="18"/>
                <w:szCs w:val="18"/>
              </w:rPr>
              <w:t>Senator A. Rehman Malik. "Covid infected Pak politics and helpless common man (part I)." Daily Times, 24 November, 2020, p.A4</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Senator Lt-Gen Abdul Qayyum. "Purpose and conviction." The News, 12 November, 2020, p.6</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Shahzad Sharjeel. "A lot to answer." Dawn, 15 November, 2020, p.9</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Umair Javed. "Diversity and the same page." Dawn, 16 November, 2020, p.6</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Umer Gilani. "Grassroots democracy." The News, 2 November, 2020, p.6</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Usama Khilji. "Internet policymaking." Dawn, 08 November, 2020, p.06</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Usama Nizamani. "New guiding principles." The Nation  , 01 November, 2020, p.06</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Wajid Shamusul Hasan. "Indeed a democratic achievement." Daily Times, 11 November, 2020, p.A5</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Zaheer Bhatti. "Islamophobia is no coincidence." Pakistan Observer, 22 November, 2020, 04</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Zaheer Bhatti. "rhetoric and wrong narratives." Pakistan Observer, 29 November, 2020, 04</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Zahid Hussain. "Talking to the establishment." Dawn, 18 November, 2020,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75241E" w:rsidRPr="002D590F" w:rsidRDefault="0075241E" w:rsidP="0075241E">
            <w:pPr>
              <w:pStyle w:val="PlainText"/>
              <w:rPr>
                <w:rFonts w:asciiTheme="majorBidi" w:hAnsiTheme="majorBidi" w:cstheme="majorBidi"/>
                <w:sz w:val="24"/>
                <w:szCs w:val="24"/>
              </w:rPr>
            </w:pPr>
            <w:r w:rsidRPr="002D590F">
              <w:rPr>
                <w:rFonts w:asciiTheme="majorBidi" w:hAnsiTheme="majorBidi" w:cstheme="majorBidi"/>
                <w:sz w:val="24"/>
                <w:szCs w:val="24"/>
              </w:rPr>
              <w:t>Abaga, Jude M I . "Nigerian protests." The News, 12 November, 2020, p.7</w:t>
            </w:r>
          </w:p>
          <w:p w:rsidR="0075241E" w:rsidRPr="002D590F" w:rsidRDefault="0075241E" w:rsidP="0075241E">
            <w:pPr>
              <w:pStyle w:val="PlainText"/>
              <w:rPr>
                <w:rFonts w:asciiTheme="majorBidi" w:hAnsiTheme="majorBidi" w:cstheme="majorBidi"/>
                <w:sz w:val="24"/>
                <w:szCs w:val="24"/>
              </w:rPr>
            </w:pPr>
            <w:r w:rsidRPr="002D590F">
              <w:rPr>
                <w:rFonts w:asciiTheme="majorBidi" w:hAnsiTheme="majorBidi" w:cstheme="majorBidi"/>
                <w:sz w:val="24"/>
                <w:szCs w:val="24"/>
              </w:rPr>
              <w:t>Amir Mohammad Sayem. "Dipomatic ties and Palestine." Pakistan Observer, 30 November, 2020, 04</w:t>
            </w:r>
          </w:p>
          <w:p w:rsidR="0075241E" w:rsidRPr="002D590F" w:rsidRDefault="0075241E" w:rsidP="0075241E">
            <w:pPr>
              <w:pStyle w:val="PlainText"/>
              <w:rPr>
                <w:rFonts w:asciiTheme="majorBidi" w:hAnsiTheme="majorBidi" w:cstheme="majorBidi"/>
                <w:sz w:val="24"/>
                <w:szCs w:val="24"/>
              </w:rPr>
            </w:pPr>
            <w:r w:rsidRPr="002D590F">
              <w:rPr>
                <w:rFonts w:asciiTheme="majorBidi" w:hAnsiTheme="majorBidi" w:cstheme="majorBidi"/>
                <w:sz w:val="24"/>
                <w:szCs w:val="24"/>
              </w:rPr>
              <w:t>Asad Ali. "Xinjiang and its progress." Pakistan Observer, 14 November, 2020, 05</w:t>
            </w:r>
          </w:p>
          <w:p w:rsidR="0075241E" w:rsidRPr="002D590F" w:rsidRDefault="0075241E" w:rsidP="0075241E">
            <w:pPr>
              <w:pStyle w:val="PlainText"/>
              <w:rPr>
                <w:rFonts w:asciiTheme="majorBidi" w:hAnsiTheme="majorBidi" w:cstheme="majorBidi"/>
                <w:sz w:val="24"/>
                <w:szCs w:val="24"/>
              </w:rPr>
            </w:pPr>
            <w:r w:rsidRPr="002D590F">
              <w:rPr>
                <w:rFonts w:asciiTheme="majorBidi" w:hAnsiTheme="majorBidi" w:cstheme="majorBidi"/>
                <w:sz w:val="24"/>
                <w:szCs w:val="24"/>
              </w:rPr>
              <w:t>Cohen, Stanley L. "A memo on Palestine." The News, 14 November, 2020, p.6</w:t>
            </w:r>
          </w:p>
          <w:p w:rsidR="0075241E" w:rsidRPr="002D590F" w:rsidRDefault="0075241E" w:rsidP="0075241E">
            <w:pPr>
              <w:pStyle w:val="PlainText"/>
              <w:rPr>
                <w:rFonts w:asciiTheme="majorBidi" w:hAnsiTheme="majorBidi" w:cstheme="majorBidi"/>
                <w:sz w:val="24"/>
                <w:szCs w:val="24"/>
              </w:rPr>
            </w:pPr>
            <w:r w:rsidRPr="002D590F">
              <w:rPr>
                <w:rFonts w:asciiTheme="majorBidi" w:hAnsiTheme="majorBidi" w:cstheme="majorBidi"/>
                <w:sz w:val="24"/>
                <w:szCs w:val="24"/>
              </w:rPr>
              <w:t>Farrukh Saleem. "The China model." The News, 15 November, 2020, p.6</w:t>
            </w:r>
          </w:p>
          <w:p w:rsidR="0075241E" w:rsidRPr="002D590F" w:rsidRDefault="0075241E" w:rsidP="0075241E">
            <w:pPr>
              <w:pStyle w:val="PlainText"/>
              <w:rPr>
                <w:rFonts w:asciiTheme="majorBidi" w:hAnsiTheme="majorBidi" w:cstheme="majorBidi"/>
                <w:sz w:val="24"/>
                <w:szCs w:val="24"/>
              </w:rPr>
            </w:pPr>
            <w:r w:rsidRPr="002D590F">
              <w:rPr>
                <w:rFonts w:asciiTheme="majorBidi" w:hAnsiTheme="majorBidi" w:cstheme="majorBidi"/>
                <w:sz w:val="24"/>
                <w:szCs w:val="24"/>
              </w:rPr>
              <w:t>Haider Raza Mehdi. "Israel." Daily Times, 26 November, 2020, p.A5</w:t>
            </w:r>
          </w:p>
          <w:p w:rsidR="0075241E" w:rsidRPr="002D590F" w:rsidRDefault="0075241E" w:rsidP="0075241E">
            <w:pPr>
              <w:pStyle w:val="PlainText"/>
              <w:rPr>
                <w:rFonts w:asciiTheme="majorBidi" w:hAnsiTheme="majorBidi" w:cstheme="majorBidi"/>
                <w:sz w:val="24"/>
                <w:szCs w:val="24"/>
              </w:rPr>
            </w:pPr>
            <w:r w:rsidRPr="002D590F">
              <w:rPr>
                <w:rFonts w:asciiTheme="majorBidi" w:hAnsiTheme="majorBidi" w:cstheme="majorBidi"/>
                <w:sz w:val="24"/>
                <w:szCs w:val="24"/>
              </w:rPr>
              <w:t>Iftikhar Ahmad. "Will America be back in the game?." Daily Times, 17 November, 2020, p.A5</w:t>
            </w:r>
          </w:p>
          <w:p w:rsidR="0075241E" w:rsidRPr="002D590F" w:rsidRDefault="0075241E" w:rsidP="0075241E">
            <w:pPr>
              <w:pStyle w:val="PlainText"/>
              <w:rPr>
                <w:rFonts w:asciiTheme="majorBidi" w:hAnsiTheme="majorBidi" w:cstheme="majorBidi"/>
                <w:sz w:val="24"/>
                <w:szCs w:val="24"/>
              </w:rPr>
            </w:pPr>
            <w:r w:rsidRPr="002D590F">
              <w:rPr>
                <w:rFonts w:asciiTheme="majorBidi" w:hAnsiTheme="majorBidi" w:cstheme="majorBidi"/>
                <w:sz w:val="24"/>
                <w:szCs w:val="24"/>
              </w:rPr>
              <w:t>Ikram Sehgal. "Eruasian Unification is holding sway." Daily Times, 27 November, 2020, p.A4</w:t>
            </w:r>
          </w:p>
          <w:p w:rsidR="0075241E" w:rsidRPr="002D590F" w:rsidRDefault="0075241E" w:rsidP="0075241E">
            <w:pPr>
              <w:pStyle w:val="PlainText"/>
              <w:rPr>
                <w:rFonts w:asciiTheme="majorBidi" w:hAnsiTheme="majorBidi" w:cstheme="majorBidi"/>
                <w:sz w:val="24"/>
                <w:szCs w:val="24"/>
              </w:rPr>
            </w:pPr>
            <w:r w:rsidRPr="002D590F">
              <w:rPr>
                <w:rFonts w:asciiTheme="majorBidi" w:hAnsiTheme="majorBidi" w:cstheme="majorBidi"/>
                <w:sz w:val="24"/>
                <w:szCs w:val="24"/>
              </w:rPr>
              <w:t>Irshad Ahmad. "Re-election to UNHRC." The News, 7 November, 2020, p.6</w:t>
            </w:r>
          </w:p>
          <w:p w:rsidR="0075241E" w:rsidRPr="00F0392D" w:rsidRDefault="0075241E" w:rsidP="0075241E">
            <w:pPr>
              <w:pStyle w:val="PlainText"/>
              <w:rPr>
                <w:rFonts w:asciiTheme="majorBidi" w:hAnsiTheme="majorBidi" w:cstheme="majorBidi"/>
              </w:rPr>
            </w:pPr>
            <w:r w:rsidRPr="00F0392D">
              <w:rPr>
                <w:rFonts w:asciiTheme="majorBidi" w:hAnsiTheme="majorBidi" w:cstheme="majorBidi"/>
              </w:rPr>
              <w:t>James J. Zogby, Dr. "Poll: How Arab Americans will vote and why." The Nation  , 04 November, 2020, p.06</w:t>
            </w:r>
          </w:p>
          <w:p w:rsidR="0075241E" w:rsidRPr="002D590F" w:rsidRDefault="0075241E" w:rsidP="0075241E">
            <w:pPr>
              <w:pStyle w:val="PlainText"/>
              <w:rPr>
                <w:rFonts w:asciiTheme="majorBidi" w:hAnsiTheme="majorBidi" w:cstheme="majorBidi"/>
                <w:sz w:val="24"/>
                <w:szCs w:val="24"/>
              </w:rPr>
            </w:pPr>
            <w:r w:rsidRPr="002D590F">
              <w:rPr>
                <w:rFonts w:asciiTheme="majorBidi" w:hAnsiTheme="majorBidi" w:cstheme="majorBidi"/>
                <w:sz w:val="24"/>
                <w:szCs w:val="24"/>
              </w:rPr>
              <w:t>Khalid Bhatti. "Elections in Myanmar." The News, 28 November, 2020, p.6</w:t>
            </w:r>
          </w:p>
          <w:p w:rsidR="0075241E" w:rsidRPr="002D590F" w:rsidRDefault="0075241E" w:rsidP="0075241E">
            <w:pPr>
              <w:pStyle w:val="PlainText"/>
              <w:rPr>
                <w:rFonts w:asciiTheme="majorBidi" w:hAnsiTheme="majorBidi" w:cstheme="majorBidi"/>
                <w:sz w:val="24"/>
                <w:szCs w:val="24"/>
              </w:rPr>
            </w:pPr>
            <w:r w:rsidRPr="002D590F">
              <w:rPr>
                <w:rFonts w:asciiTheme="majorBidi" w:hAnsiTheme="majorBidi" w:cstheme="majorBidi"/>
                <w:sz w:val="24"/>
                <w:szCs w:val="24"/>
              </w:rPr>
              <w:t>Khalid Chandio. "Neo unipolar world order." Daily Times, 23 November, 2020, p.A5</w:t>
            </w:r>
          </w:p>
          <w:p w:rsidR="0075241E" w:rsidRPr="002D590F" w:rsidRDefault="0075241E" w:rsidP="0075241E">
            <w:pPr>
              <w:pStyle w:val="PlainText"/>
              <w:rPr>
                <w:rFonts w:asciiTheme="majorBidi" w:hAnsiTheme="majorBidi" w:cstheme="majorBidi"/>
                <w:sz w:val="24"/>
                <w:szCs w:val="24"/>
              </w:rPr>
            </w:pPr>
            <w:r w:rsidRPr="002D590F">
              <w:rPr>
                <w:rFonts w:asciiTheme="majorBidi" w:hAnsiTheme="majorBidi" w:cstheme="majorBidi"/>
                <w:sz w:val="24"/>
                <w:szCs w:val="24"/>
              </w:rPr>
              <w:t>Khurram Farid. "World town planning day 2020." Daily Times, 10 November, 2020, p.A5</w:t>
            </w:r>
          </w:p>
          <w:p w:rsidR="0075241E" w:rsidRPr="002D590F" w:rsidRDefault="0075241E" w:rsidP="0075241E">
            <w:pPr>
              <w:pStyle w:val="PlainText"/>
              <w:rPr>
                <w:rFonts w:asciiTheme="majorBidi" w:hAnsiTheme="majorBidi" w:cstheme="majorBidi"/>
                <w:sz w:val="24"/>
                <w:szCs w:val="24"/>
              </w:rPr>
            </w:pPr>
            <w:r w:rsidRPr="002D590F">
              <w:rPr>
                <w:rFonts w:asciiTheme="majorBidi" w:hAnsiTheme="majorBidi" w:cstheme="majorBidi"/>
                <w:sz w:val="24"/>
                <w:szCs w:val="24"/>
              </w:rPr>
              <w:t>M. Alam Brohi. "The Muslim world at a crossroad." Daily Times, 25 November, 2020, p.A5</w:t>
            </w:r>
          </w:p>
          <w:p w:rsidR="0075241E" w:rsidRPr="00F0392D" w:rsidRDefault="0075241E" w:rsidP="0075241E">
            <w:pPr>
              <w:pStyle w:val="PlainText"/>
              <w:rPr>
                <w:rFonts w:asciiTheme="majorBidi" w:hAnsiTheme="majorBidi" w:cstheme="majorBidi"/>
                <w:sz w:val="22"/>
                <w:szCs w:val="22"/>
              </w:rPr>
            </w:pPr>
            <w:r w:rsidRPr="00F0392D">
              <w:rPr>
                <w:rFonts w:asciiTheme="majorBidi" w:hAnsiTheme="majorBidi" w:cstheme="majorBidi"/>
                <w:sz w:val="22"/>
                <w:szCs w:val="22"/>
              </w:rPr>
              <w:t>Muhammad Asif Noor. "New paradigm for win win cooperation." Daily Times, 28 November, 2020, p.A4</w:t>
            </w:r>
          </w:p>
          <w:p w:rsidR="0075241E" w:rsidRPr="00F0392D" w:rsidRDefault="0075241E" w:rsidP="0075241E">
            <w:pPr>
              <w:pStyle w:val="PlainText"/>
              <w:rPr>
                <w:rFonts w:asciiTheme="majorBidi" w:hAnsiTheme="majorBidi" w:cstheme="majorBidi"/>
              </w:rPr>
            </w:pPr>
            <w:r w:rsidRPr="00F0392D">
              <w:rPr>
                <w:rFonts w:asciiTheme="majorBidi" w:hAnsiTheme="majorBidi" w:cstheme="majorBidi"/>
              </w:rPr>
              <w:t>Nathalie Olof-ors. "Corporate responsibility on ballot in Switzerland." Business Recorder, 26 November, 2020, P.14</w:t>
            </w:r>
          </w:p>
          <w:p w:rsidR="0075241E" w:rsidRPr="002D590F" w:rsidRDefault="0075241E" w:rsidP="0075241E">
            <w:pPr>
              <w:pStyle w:val="PlainText"/>
              <w:rPr>
                <w:rFonts w:asciiTheme="majorBidi" w:hAnsiTheme="majorBidi" w:cstheme="majorBidi"/>
                <w:sz w:val="24"/>
                <w:szCs w:val="24"/>
              </w:rPr>
            </w:pPr>
            <w:r w:rsidRPr="002D590F">
              <w:rPr>
                <w:rFonts w:asciiTheme="majorBidi" w:hAnsiTheme="majorBidi" w:cstheme="majorBidi"/>
                <w:sz w:val="24"/>
                <w:szCs w:val="24"/>
              </w:rPr>
              <w:t>Roger Harris. "Venezuelan elections." The News, 30 November, 2020, p.7</w:t>
            </w:r>
          </w:p>
          <w:p w:rsidR="0075241E" w:rsidRPr="00F0392D" w:rsidRDefault="0075241E" w:rsidP="0075241E">
            <w:pPr>
              <w:pStyle w:val="PlainText"/>
              <w:rPr>
                <w:rFonts w:asciiTheme="majorBidi" w:hAnsiTheme="majorBidi" w:cstheme="majorBidi"/>
              </w:rPr>
            </w:pPr>
            <w:r w:rsidRPr="00F0392D">
              <w:rPr>
                <w:rFonts w:asciiTheme="majorBidi" w:hAnsiTheme="majorBidi" w:cstheme="majorBidi"/>
              </w:rPr>
              <w:t>Shakeel Ahmad Ramay. "2+2: 2 Usa and India Against 2 China and Pakistan." Daily Times, 4 November, 2020, p.A5</w:t>
            </w:r>
          </w:p>
          <w:p w:rsidR="0075241E" w:rsidRPr="00F0392D" w:rsidRDefault="0075241E" w:rsidP="0075241E">
            <w:pPr>
              <w:pStyle w:val="PlainText"/>
              <w:rPr>
                <w:rFonts w:asciiTheme="majorBidi" w:hAnsiTheme="majorBidi" w:cstheme="majorBidi"/>
              </w:rPr>
            </w:pPr>
            <w:r w:rsidRPr="00F0392D">
              <w:rPr>
                <w:rFonts w:asciiTheme="majorBidi" w:hAnsiTheme="majorBidi" w:cstheme="majorBidi"/>
              </w:rPr>
              <w:t>Shakeel Ahmad Ramay. "Chinas human capital base and 14th five year plan." Daily Times, 30 November, 2020, p.A4</w:t>
            </w:r>
          </w:p>
          <w:p w:rsidR="0075241E" w:rsidRPr="002D590F" w:rsidRDefault="0075241E" w:rsidP="0075241E">
            <w:pPr>
              <w:pStyle w:val="PlainText"/>
              <w:rPr>
                <w:rFonts w:asciiTheme="majorBidi" w:hAnsiTheme="majorBidi" w:cstheme="majorBidi"/>
                <w:sz w:val="24"/>
                <w:szCs w:val="24"/>
              </w:rPr>
            </w:pPr>
            <w:r w:rsidRPr="002D590F">
              <w:rPr>
                <w:rFonts w:asciiTheme="majorBidi" w:hAnsiTheme="majorBidi" w:cstheme="majorBidi"/>
                <w:sz w:val="24"/>
                <w:szCs w:val="24"/>
              </w:rPr>
              <w:t>Sultan Barakat. "A peace deal." The News, 7 November, 2020, p.6</w:t>
            </w:r>
          </w:p>
          <w:p w:rsidR="0075241E" w:rsidRPr="00F0392D" w:rsidRDefault="0075241E" w:rsidP="0075241E">
            <w:pPr>
              <w:pStyle w:val="PlainText"/>
              <w:rPr>
                <w:rFonts w:asciiTheme="majorBidi" w:hAnsiTheme="majorBidi" w:cstheme="majorBidi"/>
                <w:sz w:val="18"/>
                <w:szCs w:val="18"/>
              </w:rPr>
            </w:pPr>
            <w:r w:rsidRPr="00F0392D">
              <w:rPr>
                <w:rFonts w:asciiTheme="majorBidi" w:hAnsiTheme="majorBidi" w:cstheme="majorBidi"/>
                <w:sz w:val="18"/>
                <w:szCs w:val="18"/>
              </w:rPr>
              <w:t>Sultan M Hali. "Takeaways from 19th Central Committee of CPC 5th Plenum." Pakistan Observer, 27 November, 2020, 04</w:t>
            </w:r>
          </w:p>
          <w:p w:rsidR="0075241E" w:rsidRPr="002D590F" w:rsidRDefault="0075241E" w:rsidP="0075241E">
            <w:pPr>
              <w:pStyle w:val="PlainText"/>
              <w:rPr>
                <w:rFonts w:asciiTheme="majorBidi" w:hAnsiTheme="majorBidi" w:cstheme="majorBidi"/>
                <w:sz w:val="24"/>
                <w:szCs w:val="24"/>
              </w:rPr>
            </w:pPr>
            <w:r w:rsidRPr="002D590F">
              <w:rPr>
                <w:rFonts w:asciiTheme="majorBidi" w:hAnsiTheme="majorBidi" w:cstheme="majorBidi"/>
                <w:sz w:val="24"/>
                <w:szCs w:val="24"/>
              </w:rPr>
              <w:t>Vankwani, Ramesh Kumar. "Golden visa." The News, 20 November, 2020, p.6</w:t>
            </w:r>
          </w:p>
          <w:p w:rsidR="0075241E" w:rsidRPr="002D590F" w:rsidRDefault="0075241E" w:rsidP="0075241E">
            <w:pPr>
              <w:pStyle w:val="PlainText"/>
              <w:rPr>
                <w:rFonts w:asciiTheme="majorBidi" w:hAnsiTheme="majorBidi" w:cstheme="majorBidi"/>
                <w:sz w:val="24"/>
                <w:szCs w:val="24"/>
              </w:rPr>
            </w:pPr>
            <w:r w:rsidRPr="002D590F">
              <w:rPr>
                <w:rFonts w:asciiTheme="majorBidi" w:hAnsiTheme="majorBidi" w:cstheme="majorBidi"/>
                <w:sz w:val="24"/>
                <w:szCs w:val="24"/>
              </w:rPr>
              <w:t>Weil, Zoe. "Saving democracy." The News, 19 November, 2020, p.6</w:t>
            </w:r>
          </w:p>
          <w:p w:rsidR="0075241E" w:rsidRPr="002D590F" w:rsidRDefault="0075241E" w:rsidP="0075241E">
            <w:pPr>
              <w:pStyle w:val="PlainText"/>
              <w:rPr>
                <w:rFonts w:asciiTheme="majorBidi" w:hAnsiTheme="majorBidi" w:cstheme="majorBidi"/>
                <w:sz w:val="24"/>
                <w:szCs w:val="24"/>
              </w:rPr>
            </w:pPr>
            <w:r w:rsidRPr="002D590F">
              <w:rPr>
                <w:rFonts w:asciiTheme="majorBidi" w:hAnsiTheme="majorBidi" w:cstheme="majorBidi"/>
                <w:sz w:val="24"/>
                <w:szCs w:val="24"/>
              </w:rPr>
              <w:t>Whitney, W T. "Chile's referendum." The News, 5 November, 2020,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POWER RESOURCES</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Fazeel Asif. "An energy-secure Punjab." The Nation  , 19 November, 2020, p.06</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Huma Yusuf. "the biggest problem." Dawn, 30 November, 2020, p.7</w:t>
            </w:r>
          </w:p>
          <w:p w:rsidR="00456148" w:rsidRPr="00F0392D" w:rsidRDefault="00456148" w:rsidP="00456148">
            <w:pPr>
              <w:pStyle w:val="PlainText"/>
              <w:rPr>
                <w:rFonts w:asciiTheme="majorBidi" w:hAnsiTheme="majorBidi" w:cstheme="majorBidi"/>
                <w:sz w:val="16"/>
                <w:szCs w:val="16"/>
              </w:rPr>
            </w:pPr>
            <w:r w:rsidRPr="00F0392D">
              <w:rPr>
                <w:rFonts w:asciiTheme="majorBidi" w:hAnsiTheme="majorBidi" w:cstheme="majorBidi"/>
                <w:sz w:val="16"/>
                <w:szCs w:val="16"/>
              </w:rPr>
              <w:t>Jonathan Saul, Nina Chestney. "First wave of ships explore green hydrogen as route to net zero." Business Recorder, 01 November, 2020, P.08</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Nayeema Ahmad Mahjoor. "We will all be nomads now." The News, 26 November, 2020, p.7</w:t>
            </w:r>
          </w:p>
          <w:p w:rsidR="00456148" w:rsidRPr="00F0392D" w:rsidRDefault="00456148" w:rsidP="00456148">
            <w:pPr>
              <w:pStyle w:val="PlainText"/>
              <w:rPr>
                <w:rFonts w:asciiTheme="majorBidi" w:hAnsiTheme="majorBidi" w:cstheme="majorBidi"/>
                <w:sz w:val="18"/>
                <w:szCs w:val="18"/>
              </w:rPr>
            </w:pPr>
            <w:r w:rsidRPr="00F0392D">
              <w:rPr>
                <w:rFonts w:asciiTheme="majorBidi" w:hAnsiTheme="majorBidi" w:cstheme="majorBidi"/>
                <w:sz w:val="18"/>
                <w:szCs w:val="18"/>
              </w:rPr>
              <w:t>Shahid Rahim, Dr.. "Governments roadmap to fix the power sector: belated but promising." Daily Times, 26 November, 2020, p.A4</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Syed Akhtar Ali. "Dealing with the gas crisis." The News, 9 November, 2020, p.7</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Zehra Waheed. "Renewable energy." Dawn, 26 November, 2020,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Ayesha Razzaque. "Where's my jetpack?." The News, 12 November, 2020, p.7</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t>Elizabeth Howcroft, Saikat Chatterjee. "Suited avatars and digital offices: traders and bankers embrace VR." Business Recorder, 25 November, 2020, P.14</w:t>
            </w:r>
          </w:p>
          <w:p w:rsidR="00456148" w:rsidRPr="002D590F" w:rsidRDefault="00456148" w:rsidP="00456148">
            <w:pPr>
              <w:pStyle w:val="PlainText"/>
              <w:rPr>
                <w:rFonts w:asciiTheme="majorBidi" w:hAnsiTheme="majorBidi" w:cstheme="majorBidi"/>
                <w:sz w:val="24"/>
                <w:szCs w:val="24"/>
              </w:rPr>
            </w:pPr>
            <w:r w:rsidRPr="002D590F">
              <w:rPr>
                <w:rFonts w:asciiTheme="majorBidi" w:hAnsiTheme="majorBidi" w:cstheme="majorBidi"/>
                <w:sz w:val="24"/>
                <w:szCs w:val="24"/>
              </w:rPr>
              <w:lastRenderedPageBreak/>
              <w:t>Khalids Saleem. "The (lost) knack of reading!." Pakistan Observer, 14 November, 2020, 04</w:t>
            </w:r>
          </w:p>
          <w:p w:rsidR="00456148" w:rsidRPr="00F0392D" w:rsidRDefault="00456148" w:rsidP="00456148">
            <w:pPr>
              <w:pStyle w:val="PlainText"/>
              <w:rPr>
                <w:rFonts w:asciiTheme="majorBidi" w:hAnsiTheme="majorBidi" w:cstheme="majorBidi"/>
              </w:rPr>
            </w:pPr>
            <w:r w:rsidRPr="00F0392D">
              <w:rPr>
                <w:rFonts w:asciiTheme="majorBidi" w:hAnsiTheme="majorBidi" w:cstheme="majorBidi"/>
              </w:rPr>
              <w:t>Nadeem Naqvi. "Investing in technology sector: III - software segment (a)." Business Recorder, 04 November, 2020, P.14</w:t>
            </w:r>
          </w:p>
          <w:p w:rsidR="00140474" w:rsidRPr="00DA5BAF" w:rsidRDefault="00140474" w:rsidP="00DA5BAF">
            <w:pPr>
              <w:spacing w:line="360" w:lineRule="auto"/>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SOCIAL PROBLEMS</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Anique Malik. "A failed model." Dawn, 23 November, 2020, p.7</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Asad Tahir Jappa. "Be somebody or nobody." Daily Times, 29 November, 2020, p.A4</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Dadusc, Deanne. "Unwanted migrants." The News, 22 November, 2020, p.7</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Humaima Bukhari. "More I learn less I know." Daily Times, 7 November, 2020, p.A5</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Huzaima Bukhari. "Guilty, until proven innocent?." Daily Times, 21 November, 2020, p.A5</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Huzaima Bukhari. "Professionally qualified bride." Daily Times, 28 November, 2020, p.A5</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Ishrat Husain. "Freedom to sin." Daily Times, 29 November, 2020, p.A5</w:t>
            </w:r>
          </w:p>
          <w:p w:rsidR="009502C1" w:rsidRPr="00F0392D" w:rsidRDefault="009502C1" w:rsidP="009502C1">
            <w:pPr>
              <w:pStyle w:val="PlainText"/>
              <w:rPr>
                <w:rFonts w:asciiTheme="majorBidi" w:hAnsiTheme="majorBidi" w:cstheme="majorBidi"/>
                <w:sz w:val="18"/>
                <w:szCs w:val="18"/>
              </w:rPr>
            </w:pPr>
            <w:r w:rsidRPr="00F0392D">
              <w:rPr>
                <w:rFonts w:asciiTheme="majorBidi" w:hAnsiTheme="majorBidi" w:cstheme="majorBidi"/>
                <w:sz w:val="18"/>
                <w:szCs w:val="18"/>
              </w:rPr>
              <w:t>Izza Aftab, Dr.. "the past present and future of gender based victimization part 1." Daily Times, 5 November, 2020, p.A4</w:t>
            </w:r>
          </w:p>
          <w:p w:rsidR="009502C1" w:rsidRPr="00F0392D" w:rsidRDefault="009502C1" w:rsidP="009502C1">
            <w:pPr>
              <w:pStyle w:val="PlainText"/>
              <w:rPr>
                <w:rFonts w:asciiTheme="majorBidi" w:hAnsiTheme="majorBidi" w:cstheme="majorBidi"/>
                <w:sz w:val="18"/>
                <w:szCs w:val="18"/>
              </w:rPr>
            </w:pPr>
            <w:r w:rsidRPr="00F0392D">
              <w:rPr>
                <w:rFonts w:asciiTheme="majorBidi" w:hAnsiTheme="majorBidi" w:cstheme="majorBidi"/>
                <w:sz w:val="18"/>
                <w:szCs w:val="18"/>
              </w:rPr>
              <w:t>Izza Aftab, Dr.. "The past, present and future of gender based victimizagtion part II." Daily Times, 7 November, 2020, p.A4</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Mehboob Qadir. "Noblesse oblige." Daily Times, 13 November, 2020, p.A5</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Muhammad Omar Iftikhar. "A world of tolerance." Daily Times, 18 November, 2020, p.A5</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Muhammad Yasir. "Slip of the tweet." The Nation  , 21 November, 2020, p.06</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Rashid A Mughal. "48 hours of happiness." Pakistan Observer, 19 November, 2020, 04</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Rashid A Mughal. "Quest for lasting happiness." Pakistan Observer, 24 November, 2020, 04</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Saadia Saadat. "Plight of an Overseas Pakistanis." Pakistan Observer, 03 November, 2020, 05</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Sarmad Ali. "From streets to prisons." Pakistan Observer, 12 November, 2020, 05</w:t>
            </w:r>
          </w:p>
          <w:p w:rsidR="009502C1" w:rsidRPr="00F0392D" w:rsidRDefault="009502C1" w:rsidP="009502C1">
            <w:pPr>
              <w:pStyle w:val="PlainText"/>
              <w:rPr>
                <w:rFonts w:asciiTheme="majorBidi" w:hAnsiTheme="majorBidi" w:cstheme="majorBidi"/>
                <w:sz w:val="22"/>
                <w:szCs w:val="22"/>
              </w:rPr>
            </w:pPr>
            <w:r w:rsidRPr="00F0392D">
              <w:rPr>
                <w:rFonts w:asciiTheme="majorBidi" w:hAnsiTheme="majorBidi" w:cstheme="majorBidi"/>
                <w:sz w:val="22"/>
                <w:szCs w:val="22"/>
              </w:rPr>
              <w:t>Sultani Ali Kori. "Reflections from the field on world toilet day." Daily Times, 20 November, 2020, p.A5</w:t>
            </w:r>
          </w:p>
          <w:p w:rsidR="009502C1" w:rsidRPr="00F0392D" w:rsidRDefault="009502C1" w:rsidP="009502C1">
            <w:pPr>
              <w:pStyle w:val="PlainText"/>
              <w:rPr>
                <w:rFonts w:asciiTheme="majorBidi" w:hAnsiTheme="majorBidi" w:cstheme="majorBidi"/>
                <w:sz w:val="22"/>
                <w:szCs w:val="22"/>
              </w:rPr>
            </w:pPr>
            <w:r w:rsidRPr="00F0392D">
              <w:rPr>
                <w:rFonts w:asciiTheme="majorBidi" w:hAnsiTheme="majorBidi" w:cstheme="majorBidi"/>
                <w:sz w:val="22"/>
                <w:szCs w:val="22"/>
              </w:rPr>
              <w:t>Vankwani, Ramesh Kumar. "Regional issues." The News, 27 November, 2020, p.6</w:t>
            </w:r>
          </w:p>
          <w:p w:rsidR="009502C1" w:rsidRPr="00F0392D" w:rsidRDefault="009502C1" w:rsidP="009502C1">
            <w:pPr>
              <w:pStyle w:val="PlainText"/>
              <w:rPr>
                <w:rFonts w:asciiTheme="majorBidi" w:hAnsiTheme="majorBidi" w:cstheme="majorBidi"/>
                <w:sz w:val="22"/>
                <w:szCs w:val="22"/>
              </w:rPr>
            </w:pPr>
            <w:r w:rsidRPr="00F0392D">
              <w:rPr>
                <w:rFonts w:asciiTheme="majorBidi" w:hAnsiTheme="majorBidi" w:cstheme="majorBidi"/>
                <w:sz w:val="22"/>
                <w:szCs w:val="22"/>
              </w:rPr>
              <w:t>Waiza Rafique. "Difference of Opinion or Indifference of Opinion?." Daily Times, 17 November, 2020, p.A4</w:t>
            </w:r>
          </w:p>
          <w:p w:rsidR="009502C1" w:rsidRPr="00F0392D" w:rsidRDefault="009502C1" w:rsidP="009502C1">
            <w:pPr>
              <w:pStyle w:val="PlainText"/>
              <w:rPr>
                <w:rFonts w:asciiTheme="majorBidi" w:hAnsiTheme="majorBidi" w:cstheme="majorBidi"/>
                <w:sz w:val="22"/>
                <w:szCs w:val="22"/>
              </w:rPr>
            </w:pPr>
            <w:r w:rsidRPr="00F0392D">
              <w:rPr>
                <w:rFonts w:asciiTheme="majorBidi" w:hAnsiTheme="majorBidi" w:cstheme="majorBidi"/>
                <w:sz w:val="22"/>
                <w:szCs w:val="22"/>
              </w:rPr>
              <w:t>Zafar Ali buledi. "Factors Influencing Family Planning Policies." Daily Times, 18 November, 2020, p.A4</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Zara Maqbool. "The motivating monster." The Nation  , 26 November, 2020, p.06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Atle Hetland. "Learning to tolerate opposing ideas." The Nation  , 05 November, 2020, p.07</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Jan e Alam Khaki. "AShrinking spaces." Dawn, 13 November, 2020, p.7</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Muhammad Yasir. "Communication matters." The Nation  , 07 November, 2020, p.06</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Naveed Aman Khan. "Stop praying for Pakistan." Pakistan Observer, 08 November, 2020, 04</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Niaz Murtaza. "Social capital." Dawn, 17 November, 2020, p.7</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Rafia Zakaria. "A case for cultural reconstruction." Dawn, 18 November, 2020, p.6</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Shagufta Gul. "Lets redefine soft skills." Daily Times, 5 November, 2020, p.A5</w:t>
            </w:r>
          </w:p>
          <w:p w:rsidR="009502C1" w:rsidRPr="00F0392D" w:rsidRDefault="009502C1" w:rsidP="009502C1">
            <w:pPr>
              <w:pStyle w:val="PlainText"/>
              <w:rPr>
                <w:rFonts w:asciiTheme="majorBidi" w:hAnsiTheme="majorBidi" w:cstheme="majorBidi"/>
                <w:sz w:val="22"/>
                <w:szCs w:val="22"/>
              </w:rPr>
            </w:pPr>
            <w:r w:rsidRPr="00F0392D">
              <w:rPr>
                <w:rFonts w:asciiTheme="majorBidi" w:hAnsiTheme="majorBidi" w:cstheme="majorBidi"/>
                <w:sz w:val="22"/>
                <w:szCs w:val="22"/>
              </w:rPr>
              <w:t>Wayne Swan. "It is time for those who have the most to pay the most." Daily Times, 21 November, 2020, p.A4</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Zara Maqbool. "A suitable proposal." The Nation  , 12 November, 2020, p.06</w:t>
            </w:r>
          </w:p>
          <w:p w:rsidR="009502C1" w:rsidRPr="00F0392D" w:rsidRDefault="009502C1" w:rsidP="009502C1">
            <w:pPr>
              <w:pStyle w:val="PlainText"/>
              <w:rPr>
                <w:rFonts w:asciiTheme="majorBidi" w:hAnsiTheme="majorBidi" w:cstheme="majorBidi"/>
                <w:sz w:val="22"/>
                <w:szCs w:val="22"/>
              </w:rPr>
            </w:pPr>
            <w:r w:rsidRPr="00F0392D">
              <w:rPr>
                <w:rFonts w:asciiTheme="majorBidi" w:hAnsiTheme="majorBidi" w:cstheme="majorBidi"/>
                <w:sz w:val="22"/>
                <w:szCs w:val="22"/>
              </w:rPr>
              <w:t>Sikandar Noorani. "Intericate case of terrorism and regional peace." Daily Times, 20 November, 2020, p.A5</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140474">
        <w:trPr>
          <w:trHeight w:val="210"/>
        </w:trPr>
        <w:tc>
          <w:tcPr>
            <w:tcW w:w="10080" w:type="dxa"/>
          </w:tcPr>
          <w:p w:rsidR="0075241E" w:rsidRPr="002D590F" w:rsidRDefault="0075241E" w:rsidP="0075241E">
            <w:pPr>
              <w:pStyle w:val="PlainText"/>
              <w:rPr>
                <w:rFonts w:asciiTheme="majorBidi" w:hAnsiTheme="majorBidi" w:cstheme="majorBidi"/>
                <w:sz w:val="24"/>
                <w:szCs w:val="24"/>
              </w:rPr>
            </w:pPr>
            <w:r w:rsidRPr="002D590F">
              <w:rPr>
                <w:rFonts w:asciiTheme="majorBidi" w:hAnsiTheme="majorBidi" w:cstheme="majorBidi"/>
                <w:sz w:val="24"/>
                <w:szCs w:val="24"/>
              </w:rPr>
              <w:t>Atle Hetland. "'Thanksgiving'- a universal event." The Nation  , 26 November, 2020, p.06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Akbar Jan Marwat. "Terrorism raises its ugly head again." Pakistan Observer, 10 November, 2020, 04</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Ali Sukhanver. "The plague of terrorism." Pakistan Observer, 17 November, 2020, 05</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Attiya Munawer. "India sponsoring terrorism." Pakistan Observer, 29 November, 2020, 05</w:t>
            </w:r>
          </w:p>
          <w:p w:rsidR="009502C1" w:rsidRPr="00F0392D" w:rsidRDefault="009502C1" w:rsidP="009502C1">
            <w:pPr>
              <w:pStyle w:val="PlainText"/>
              <w:rPr>
                <w:rFonts w:asciiTheme="majorBidi" w:hAnsiTheme="majorBidi" w:cstheme="majorBidi"/>
                <w:sz w:val="18"/>
                <w:szCs w:val="18"/>
              </w:rPr>
            </w:pPr>
            <w:r w:rsidRPr="00F0392D">
              <w:rPr>
                <w:rFonts w:asciiTheme="majorBidi" w:hAnsiTheme="majorBidi" w:cstheme="majorBidi"/>
                <w:sz w:val="18"/>
                <w:szCs w:val="18"/>
              </w:rPr>
              <w:t>Dr Muhammad Khan. "Indian terrorism: A violation of UNSC Resolution-1373." Pakistan Observer, 19 November, 2020, 04</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Ishrat Husain. "Terror financing grey zone." Daily Times, 22 November, 2020, p.A5</w:t>
            </w:r>
          </w:p>
          <w:p w:rsidR="009502C1" w:rsidRPr="00F0392D" w:rsidRDefault="009502C1" w:rsidP="009502C1">
            <w:pPr>
              <w:pStyle w:val="PlainText"/>
              <w:rPr>
                <w:rFonts w:asciiTheme="majorBidi" w:hAnsiTheme="majorBidi" w:cstheme="majorBidi"/>
              </w:rPr>
            </w:pPr>
            <w:r w:rsidRPr="00F0392D">
              <w:rPr>
                <w:rFonts w:asciiTheme="majorBidi" w:hAnsiTheme="majorBidi" w:cstheme="majorBidi"/>
              </w:rPr>
              <w:t>M. Alam Brohi. "The quagmire of Financial Action Task force part II." Daily Times, 7 November, 2020, p.A4</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Mhaka, Tafi . "Silent dissent." The News, 16 November, 2020, p.6</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Muhammad Amir Rana. "Politicising terrorism." Dawn, 01 November, 2020, p.06</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Sikander Ahmed Shah. "Sponsoring terrorism." Dawn, 18 November, 2020, p.7</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Syed, Ishrat Husain. "Don't lose sight of the terrorist threat." Daily Times, 1 November, 2020, p.A5</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lastRenderedPageBreak/>
              <w:t>US POLITICS, POLICIES AND RELATIONS</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Aasim sajjad Akhtar. "Our American mirror." Dawn, 13 November, 2020, p.7</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Abbas Nasir. "Desperately seeking Rudy." Dawn, 22 November, 2020, p.6</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Abdul Rahman Malik. "US Presidential Elections 2020." The Nation  , 04 November, 2020, p.07</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Abdul Sattar. "Challenges for Biden." The News, 10 November, 2020, p.6</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Abulhawa, Susan . "Biden's win." The News, 14 November, 2020, p.7</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Akbar Ahmed. "What Kamala Harris means for the South Asian diaspora in America and America's south Asia Policy." Daily Times, 14 November, 2020, p.A4</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Amanat Ali Chaudhry. "Biden's Middle East challenge." The News, 20 November, 2020, p.7</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Amanat Ali Chaudhry. "Pitfalls for Joe Biden." The News, 11 November, 2020, p.6</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Amanat Ali Chaudhry. "The rise of Jacinda Ardern." The News, 5 November, 2020, p.7</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Amir, Dr. Syed. "Democracy at a crossroad." Daily Times, 27 November, 2020, p.A4</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Andleeb Abbas. "American democracy at its...." Business Recorder, 16 November, 2020, P.10</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Aneesw Jillani. "Democracy has suffered." The News, 16 November, 2020, p.6</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Arifa Noor. "After the vote." Dawn, 10 November, 2020, p.06</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Asad Tahir Jappa. "America amidst hopes and fears." Daily Times, 15 November, 2020, p.A4</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Ashaar Rehman. "In Biden's reign." Dawn, 13 November, 2020, p.6</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Atle Hetland. "Admitting mistakes and defeat." The Nation  , 19 November, 2020, p.07</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Atle Hetland. "Strong when on your shoulders." The Nation  , 12 November, 2020, p.07</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Azadeh Shahshahani. "Immigrant abuse." The News, 24 November, 2020, p.6</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Bacevich, Andrew. "Time to leave." The News, 21 November, 2020, p.6</w:t>
            </w:r>
          </w:p>
          <w:p w:rsidR="009502C1" w:rsidRPr="00F0392D" w:rsidRDefault="009502C1" w:rsidP="009502C1">
            <w:pPr>
              <w:pStyle w:val="PlainText"/>
              <w:rPr>
                <w:rFonts w:asciiTheme="majorBidi" w:hAnsiTheme="majorBidi" w:cstheme="majorBidi"/>
                <w:sz w:val="18"/>
                <w:szCs w:val="18"/>
              </w:rPr>
            </w:pPr>
            <w:r w:rsidRPr="00F0392D">
              <w:rPr>
                <w:rFonts w:asciiTheme="majorBidi" w:hAnsiTheme="majorBidi" w:cstheme="majorBidi"/>
                <w:sz w:val="18"/>
                <w:szCs w:val="18"/>
              </w:rPr>
              <w:t>Ben Simon. "Biden win a setback for Israel's Netanyahu, hope for Palestinians." Business Recorder, 09 November, 2020, P.10</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Bishara, Marwan. "The belated dawn." The News, 9 November, 2020, p.6</w:t>
            </w:r>
          </w:p>
          <w:p w:rsidR="009502C1" w:rsidRPr="00F0392D" w:rsidRDefault="009502C1" w:rsidP="009502C1">
            <w:pPr>
              <w:pStyle w:val="PlainText"/>
              <w:rPr>
                <w:rFonts w:asciiTheme="majorBidi" w:hAnsiTheme="majorBidi" w:cstheme="majorBidi"/>
                <w:sz w:val="22"/>
                <w:szCs w:val="22"/>
              </w:rPr>
            </w:pPr>
            <w:r w:rsidRPr="00F0392D">
              <w:rPr>
                <w:rFonts w:asciiTheme="majorBidi" w:hAnsiTheme="majorBidi" w:cstheme="majorBidi"/>
                <w:sz w:val="22"/>
                <w:szCs w:val="22"/>
              </w:rPr>
              <w:t>CDRE Baber Bilal Haider (R). "US-China ties: Readjustment." Pakistan Observer, 05 November, 2020, 05</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Collins, Donald Earl. "Voter suppression." The News, 10 November, 2020, p.6</w:t>
            </w:r>
          </w:p>
          <w:p w:rsidR="009502C1" w:rsidRPr="00F0392D" w:rsidRDefault="009502C1" w:rsidP="009502C1">
            <w:pPr>
              <w:pStyle w:val="PlainText"/>
              <w:rPr>
                <w:rFonts w:asciiTheme="majorBidi" w:hAnsiTheme="majorBidi" w:cstheme="majorBidi"/>
                <w:sz w:val="18"/>
                <w:szCs w:val="18"/>
              </w:rPr>
            </w:pPr>
            <w:r w:rsidRPr="00F0392D">
              <w:rPr>
                <w:rFonts w:asciiTheme="majorBidi" w:hAnsiTheme="majorBidi" w:cstheme="majorBidi"/>
                <w:sz w:val="18"/>
                <w:szCs w:val="18"/>
              </w:rPr>
              <w:t>Delphine Touitou. "In US, booming real estate market highlights rich-poor divide." Business Recorder, 23 November, 2020, P.10</w:t>
            </w:r>
          </w:p>
          <w:p w:rsidR="009502C1" w:rsidRPr="00F0392D" w:rsidRDefault="009502C1" w:rsidP="009502C1">
            <w:pPr>
              <w:pStyle w:val="PlainText"/>
              <w:rPr>
                <w:rFonts w:asciiTheme="majorBidi" w:hAnsiTheme="majorBidi" w:cstheme="majorBidi"/>
              </w:rPr>
            </w:pPr>
            <w:r w:rsidRPr="00F0392D">
              <w:rPr>
                <w:rFonts w:asciiTheme="majorBidi" w:hAnsiTheme="majorBidi" w:cstheme="majorBidi"/>
              </w:rPr>
              <w:t xml:space="preserve">Dr Mehmood-ul-Hassan Khan. "US elections 2020 </w:t>
            </w:r>
            <w:r w:rsidRPr="00F0392D">
              <w:rPr>
                <w:rFonts w:asciiTheme="majorBidi" w:hAnsiTheme="majorBidi" w:cstheme="majorBidi"/>
              </w:rPr>
              <w:cr/>
              <w:t xml:space="preserve"> international politics." Pakistan Observer, 10 November, 2020, 05</w:t>
            </w:r>
          </w:p>
          <w:p w:rsidR="009502C1" w:rsidRPr="00F0392D" w:rsidRDefault="009502C1" w:rsidP="009502C1">
            <w:pPr>
              <w:pStyle w:val="PlainText"/>
              <w:rPr>
                <w:rFonts w:asciiTheme="majorBidi" w:hAnsiTheme="majorBidi" w:cstheme="majorBidi"/>
                <w:sz w:val="18"/>
                <w:szCs w:val="18"/>
              </w:rPr>
            </w:pPr>
            <w:r w:rsidRPr="00F0392D">
              <w:rPr>
                <w:rFonts w:asciiTheme="majorBidi" w:hAnsiTheme="majorBidi" w:cstheme="majorBidi"/>
                <w:sz w:val="18"/>
                <w:szCs w:val="18"/>
              </w:rPr>
              <w:t xml:space="preserve">Dr Mehmood-UL-Hassan Khan. "US- India strategic deal </w:t>
            </w:r>
            <w:r w:rsidRPr="00F0392D">
              <w:rPr>
                <w:rFonts w:asciiTheme="majorBidi" w:hAnsiTheme="majorBidi" w:cstheme="majorBidi"/>
                <w:sz w:val="18"/>
                <w:szCs w:val="18"/>
              </w:rPr>
              <w:cr/>
              <w:t xml:space="preserve"> policy options for Pakistan." Pakistan Observer, 28 November, 2020, 04</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Fahd Humayun. "How to engage post-election US." The News, 7 November, 2020, p.7</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Farhat Ali. "The lost art of losing gracefully." Business Recorder, 28 November, 2020, P.10</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Figueroa, Carlos. "Beyond slogans." The News, 3 November, 2020, p.7</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Foqia Sadiq Khan. "System working." The News, 11 November, 2020, p.6</w:t>
            </w:r>
          </w:p>
          <w:p w:rsidR="009502C1" w:rsidRPr="00F0392D" w:rsidRDefault="009502C1" w:rsidP="009502C1">
            <w:pPr>
              <w:pStyle w:val="PlainText"/>
              <w:rPr>
                <w:rFonts w:asciiTheme="majorBidi" w:hAnsiTheme="majorBidi" w:cstheme="majorBidi"/>
                <w:sz w:val="18"/>
                <w:szCs w:val="18"/>
              </w:rPr>
            </w:pPr>
            <w:r w:rsidRPr="00F0392D">
              <w:rPr>
                <w:rFonts w:asciiTheme="majorBidi" w:hAnsiTheme="majorBidi" w:cstheme="majorBidi"/>
                <w:sz w:val="18"/>
                <w:szCs w:val="18"/>
              </w:rPr>
              <w:t>Francesco Fontemaggi. "Pompeo's strange farewell tour, full of symbolism and silence." Business Recorder, 22 November, 2020, P.06</w:t>
            </w:r>
          </w:p>
          <w:p w:rsidR="009502C1" w:rsidRPr="00F0392D" w:rsidRDefault="009502C1" w:rsidP="009502C1">
            <w:pPr>
              <w:pStyle w:val="PlainText"/>
              <w:rPr>
                <w:rFonts w:asciiTheme="majorBidi" w:hAnsiTheme="majorBidi" w:cstheme="majorBidi"/>
              </w:rPr>
            </w:pPr>
            <w:r w:rsidRPr="00F0392D">
              <w:rPr>
                <w:rFonts w:asciiTheme="majorBidi" w:hAnsiTheme="majorBidi" w:cstheme="majorBidi"/>
              </w:rPr>
              <w:t>Frank F. Islam. "Joe biden's victory b rings positive winds of change." Daily Times, 13 November, 2020, p.A4</w:t>
            </w:r>
          </w:p>
          <w:p w:rsidR="009502C1" w:rsidRPr="00F0392D" w:rsidRDefault="009502C1" w:rsidP="009502C1">
            <w:pPr>
              <w:pStyle w:val="PlainText"/>
              <w:rPr>
                <w:rFonts w:asciiTheme="majorBidi" w:hAnsiTheme="majorBidi" w:cstheme="majorBidi"/>
              </w:rPr>
            </w:pPr>
            <w:r w:rsidRPr="00F0392D">
              <w:rPr>
                <w:rFonts w:asciiTheme="majorBidi" w:hAnsiTheme="majorBidi" w:cstheme="majorBidi"/>
              </w:rPr>
              <w:t xml:space="preserve">Frank Islam. "Biden's victory brings change to US, Pakistan </w:t>
            </w:r>
            <w:r w:rsidRPr="00F0392D">
              <w:rPr>
                <w:rFonts w:asciiTheme="majorBidi" w:hAnsiTheme="majorBidi" w:cstheme="majorBidi"/>
              </w:rPr>
              <w:cr/>
              <w:t xml:space="preserve"> world." Pakistan Observer, 14 November, 2020, 05</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Freeman, Robert . "Going green." The News, 17 November, 2020, p.7</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Gathara, Patrick. "A colonial election." The News, 16 November, 2020, p.7</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Goodman, Melvin. "Wretched inheritance." The News, 9 November, 2020, p.7</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Gulalai Khan. "Women in politics." The News, 15 November, 2020, p.6</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Hafeez Khan. "How will US elections impact Pakistanis." Daily Times, 3 November, 2020, p.A5</w:t>
            </w:r>
          </w:p>
          <w:p w:rsidR="009502C1" w:rsidRPr="00F0392D" w:rsidRDefault="009502C1" w:rsidP="009502C1">
            <w:pPr>
              <w:pStyle w:val="PlainText"/>
              <w:rPr>
                <w:rFonts w:asciiTheme="majorBidi" w:hAnsiTheme="majorBidi" w:cstheme="majorBidi"/>
              </w:rPr>
            </w:pPr>
            <w:r w:rsidRPr="00F0392D">
              <w:rPr>
                <w:rFonts w:asciiTheme="majorBidi" w:hAnsiTheme="majorBidi" w:cstheme="majorBidi"/>
              </w:rPr>
              <w:t>haider Raza Mehdi. "pakistani purveyors of Trumpian Truths Part 1." Daily Times, 16 November, 2020, p.A4</w:t>
            </w:r>
          </w:p>
          <w:p w:rsidR="009502C1" w:rsidRPr="00F0392D" w:rsidRDefault="009502C1" w:rsidP="009502C1">
            <w:pPr>
              <w:pStyle w:val="PlainText"/>
              <w:rPr>
                <w:rFonts w:asciiTheme="majorBidi" w:hAnsiTheme="majorBidi" w:cstheme="majorBidi"/>
              </w:rPr>
            </w:pPr>
            <w:r w:rsidRPr="00F0392D">
              <w:rPr>
                <w:rFonts w:asciiTheme="majorBidi" w:hAnsiTheme="majorBidi" w:cstheme="majorBidi"/>
              </w:rPr>
              <w:t>Haider Raza Mehdi. "Pakistani purveyors of Trumpian truths part II." Daily Times, 17 November, 2020, p.A5</w:t>
            </w:r>
          </w:p>
          <w:p w:rsidR="009502C1" w:rsidRPr="00F0392D" w:rsidRDefault="009502C1" w:rsidP="009502C1">
            <w:pPr>
              <w:pStyle w:val="PlainText"/>
              <w:rPr>
                <w:rFonts w:asciiTheme="majorBidi" w:hAnsiTheme="majorBidi" w:cstheme="majorBidi"/>
              </w:rPr>
            </w:pPr>
            <w:r w:rsidRPr="00F0392D">
              <w:rPr>
                <w:rFonts w:asciiTheme="majorBidi" w:hAnsiTheme="majorBidi" w:cstheme="majorBidi"/>
              </w:rPr>
              <w:t>Hali, S.M. "biden cobbles together his foreign policy and national security team." Daily Times, 28 November, 2020, p.A5</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Hali, S.M.. "Malabar 2020 kicks off." Daily Times, 13 November, 2020, p.A4</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Hamid Dabashi. "Four years later." The News, 6 November, 2020, p.6</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Harlan Ullman. "A plea to the President elect." Daily Times, 12 November, 2020, p.A4</w:t>
            </w:r>
          </w:p>
          <w:p w:rsidR="009502C1" w:rsidRPr="00F0392D" w:rsidRDefault="009502C1" w:rsidP="009502C1">
            <w:pPr>
              <w:pStyle w:val="PlainText"/>
              <w:rPr>
                <w:rFonts w:asciiTheme="majorBidi" w:hAnsiTheme="majorBidi" w:cstheme="majorBidi"/>
              </w:rPr>
            </w:pPr>
            <w:r w:rsidRPr="00F0392D">
              <w:rPr>
                <w:rFonts w:asciiTheme="majorBidi" w:hAnsiTheme="majorBidi" w:cstheme="majorBidi"/>
              </w:rPr>
              <w:t>Harlan Ullman. "Two presidents two pandemics two comparisons." Daily Times, 19 November, 2020, p.A4</w:t>
            </w:r>
          </w:p>
          <w:p w:rsidR="009502C1" w:rsidRPr="00F0392D" w:rsidRDefault="009502C1" w:rsidP="009502C1">
            <w:pPr>
              <w:pStyle w:val="PlainText"/>
              <w:rPr>
                <w:rFonts w:asciiTheme="majorBidi" w:hAnsiTheme="majorBidi" w:cstheme="majorBidi"/>
              </w:rPr>
            </w:pPr>
            <w:r w:rsidRPr="00F0392D">
              <w:rPr>
                <w:rFonts w:asciiTheme="majorBidi" w:hAnsiTheme="majorBidi" w:cstheme="majorBidi"/>
              </w:rPr>
              <w:t>Hassnain Javed. "Eelected Joe biden: Implications for Pakistan." Daily Times, 11 November, 2020, p.A4</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Huma Yusuf. "Identity search." Dawn, 16 November, 2020, p.7</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Iftekhar A Khan. "Trump's exit." The News, 19 November, 2020, p.6</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Iftekhar A Khan. "Withdrawal before Christmas." The News, 10 November, 2020, p.6</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Imran Malik. "US- India strategic congruence." The Nation  , 08 November, 2020, p.07</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Imran Malik. "US-India strategic congruence." The Nation  , 07 November, 2020, p.06</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Imtiaz Rafi Butt. "The China-US power contest." Pakistan Observer, 01 November, 2020, 04</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Iqbal Khan. "Biden's challenge: Trumpized America." Pakistan Observer, 11 November, 2020, 04</w:t>
            </w:r>
          </w:p>
          <w:p w:rsidR="009502C1" w:rsidRPr="00F0392D" w:rsidRDefault="009502C1" w:rsidP="009502C1">
            <w:pPr>
              <w:pStyle w:val="PlainText"/>
              <w:rPr>
                <w:rFonts w:asciiTheme="majorBidi" w:hAnsiTheme="majorBidi" w:cstheme="majorBidi"/>
                <w:sz w:val="18"/>
                <w:szCs w:val="18"/>
              </w:rPr>
            </w:pPr>
            <w:r w:rsidRPr="00F0392D">
              <w:rPr>
                <w:rFonts w:asciiTheme="majorBidi" w:hAnsiTheme="majorBidi" w:cstheme="majorBidi"/>
                <w:sz w:val="18"/>
                <w:szCs w:val="18"/>
              </w:rPr>
              <w:lastRenderedPageBreak/>
              <w:t>Issam Ahmed. "Future US participation in Paris agreement rests on election." Business Recorder, 05 November, 2020, P.14</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Jacobs, Anna. "Important gains." The News, 6 November, 2020, p.7</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James J. Zogby, Dr. "These things are clear." The Nation  , 09 November, 2020, p.06</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Jarrett Renshaw, Joseph Tanfani. "Donations under $8K to Trump 'election defence' instread go to president, NRC." Business Recorder, 13 November, 2020, P.14</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Jawed Naqvi. "More tangled than her tresses." Dawn, 10 November, 2020, p.06</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Jessica DiNapoli, Ross Kerber. "Sustainable investing advocates hope for frriendlier US rules if Biden wins." Business Recorder, 03 November, 2020, P.14</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Kamila Hyat. "Dangerous divisions." The News, 12 November, 2020, p.6</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Kanwar M Dilshad. "Emerging world order." Pakistan Observer, 07 November, 2020, 05</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Khurram Shahzad. "Trumps defeat: what went wrong." Daily Times, 18 November, 2020, p.A4</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Klein, Naomi. "After the elections." The News, 11 November, 2020, p.7</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Koehler, Robert C. "Simplistic peace." The News, 23 November, 2020, p.7</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Kurt, Jacobsen. "The real distancing." Dawn, 17 November, 2020, p.7</w:t>
            </w:r>
          </w:p>
          <w:p w:rsidR="009502C1" w:rsidRPr="00F0392D" w:rsidRDefault="009502C1" w:rsidP="009502C1">
            <w:pPr>
              <w:pStyle w:val="PlainText"/>
              <w:rPr>
                <w:rFonts w:asciiTheme="majorBidi" w:hAnsiTheme="majorBidi" w:cstheme="majorBidi"/>
              </w:rPr>
            </w:pPr>
            <w:r w:rsidRPr="00F0392D">
              <w:rPr>
                <w:rFonts w:asciiTheme="majorBidi" w:hAnsiTheme="majorBidi" w:cstheme="majorBidi"/>
              </w:rPr>
              <w:t>Ludovic Ehret. "Biden win heralds sharper China strategy by US." Business Recorder, 11 November, 2020, P.14</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M. Alam brohi. "Reviewing Donald Troups Presidency." Daily Times, 5 November, 2020, p.A4</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Mahir Ali. "Democracy's limits." Dawn, 04 November, 2020, p.07</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Mahir Ali. "US regime change." Dawn, 11 November, 2020, p.7</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Mahrukh A Mughal. "Trump's failure." Pakistan Observer, 24 November, 2020, 05</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Maleeha Lodhi. "Post-Trump US foreign policy." Dawn, 09 November, 2020, p.06</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Malik Muhammad Ashraf. "A welcome change." The News, 15 November, 2020, p.7</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Malik Muhammad Ashraf. "A welcome change." The News, 15 November, 2020, p.7</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Michael Kugelman. "View from Washington." Dawn, 23 November, 2020, p.7</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Mosharraf Zaidi. "Preparing for President Biden." The News, 10 November, 2020, p.7</w:t>
            </w:r>
          </w:p>
          <w:p w:rsidR="009502C1" w:rsidRPr="00F0392D" w:rsidRDefault="009502C1" w:rsidP="009502C1">
            <w:pPr>
              <w:pStyle w:val="PlainText"/>
              <w:rPr>
                <w:rFonts w:asciiTheme="majorBidi" w:hAnsiTheme="majorBidi" w:cstheme="majorBidi"/>
                <w:sz w:val="18"/>
                <w:szCs w:val="18"/>
              </w:rPr>
            </w:pPr>
            <w:r w:rsidRPr="00F0392D">
              <w:rPr>
                <w:rFonts w:asciiTheme="majorBidi" w:hAnsiTheme="majorBidi" w:cstheme="majorBidi"/>
                <w:sz w:val="18"/>
                <w:szCs w:val="18"/>
              </w:rPr>
              <w:t>Muhammad Abubakar Umer. "U.S. Presidential Election 2020: How rational are voters?." The Nation  , 05 November, 2020, p.06</w:t>
            </w:r>
          </w:p>
          <w:p w:rsidR="009502C1" w:rsidRPr="00F0392D" w:rsidRDefault="009502C1" w:rsidP="009502C1">
            <w:pPr>
              <w:pStyle w:val="PlainText"/>
              <w:rPr>
                <w:rFonts w:asciiTheme="majorBidi" w:hAnsiTheme="majorBidi" w:cstheme="majorBidi"/>
                <w:sz w:val="18"/>
                <w:szCs w:val="18"/>
              </w:rPr>
            </w:pPr>
            <w:r w:rsidRPr="00F0392D">
              <w:rPr>
                <w:rFonts w:asciiTheme="majorBidi" w:hAnsiTheme="majorBidi" w:cstheme="majorBidi"/>
                <w:sz w:val="18"/>
                <w:szCs w:val="18"/>
              </w:rPr>
              <w:t>Munawar Ali Mahar. "What Joe Biden's win means for Pakistan." Pakistan Observer, 25 November, 2020, 05</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Mushtaq Rajpar. "Changes ahead." The News, 1 November, 2020, p.6</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Mushtaq Rajpar. "How did Biden win?." The News, 13 November, 2020, p.6</w:t>
            </w:r>
          </w:p>
          <w:p w:rsidR="009502C1" w:rsidRPr="00F0392D" w:rsidRDefault="009502C1" w:rsidP="009502C1">
            <w:pPr>
              <w:pStyle w:val="PlainText"/>
              <w:rPr>
                <w:rFonts w:asciiTheme="majorBidi" w:hAnsiTheme="majorBidi" w:cstheme="majorBidi"/>
                <w:sz w:val="22"/>
                <w:szCs w:val="22"/>
              </w:rPr>
            </w:pPr>
            <w:r w:rsidRPr="00F0392D">
              <w:rPr>
                <w:rFonts w:asciiTheme="majorBidi" w:hAnsiTheme="majorBidi" w:cstheme="majorBidi"/>
                <w:sz w:val="22"/>
                <w:szCs w:val="22"/>
              </w:rPr>
              <w:t>Naveed Aman Khan. "Joe Biden, multilateralism and USA." Pakistan Observer, 15 November, 2020, 04</w:t>
            </w:r>
          </w:p>
          <w:p w:rsidR="009502C1" w:rsidRPr="00F0392D" w:rsidRDefault="009502C1" w:rsidP="009502C1">
            <w:pPr>
              <w:pStyle w:val="PlainText"/>
              <w:rPr>
                <w:rFonts w:asciiTheme="majorBidi" w:hAnsiTheme="majorBidi" w:cstheme="majorBidi"/>
              </w:rPr>
            </w:pPr>
            <w:r w:rsidRPr="00F0392D">
              <w:rPr>
                <w:rFonts w:asciiTheme="majorBidi" w:hAnsiTheme="majorBidi" w:cstheme="majorBidi"/>
              </w:rPr>
              <w:t>Peter Hutchison. "As pandemic closes New York stores, artists move in." Business Recorder, 30 November, 2020, P.12</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Pine, Adrienne. "Humane cages?." The News, 19 November, 2020, p.7</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Rafia Zakaria. "Kamala fever." Dawn, 11 November, 2020, p.6</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Rashed Rahman. "The people have spoken." Business Recorder, 10 November, 2020, P.14</w:t>
            </w:r>
          </w:p>
          <w:p w:rsidR="009502C1" w:rsidRPr="00F0392D" w:rsidRDefault="009502C1" w:rsidP="009502C1">
            <w:pPr>
              <w:pStyle w:val="PlainText"/>
              <w:rPr>
                <w:rFonts w:asciiTheme="majorBidi" w:hAnsiTheme="majorBidi" w:cstheme="majorBidi"/>
                <w:sz w:val="22"/>
                <w:szCs w:val="22"/>
              </w:rPr>
            </w:pPr>
            <w:r w:rsidRPr="00F0392D">
              <w:rPr>
                <w:rFonts w:asciiTheme="majorBidi" w:hAnsiTheme="majorBidi" w:cstheme="majorBidi"/>
                <w:sz w:val="22"/>
                <w:szCs w:val="22"/>
              </w:rPr>
              <w:t>Rashid A Mughal. "Why and how Trump lost US election." Pakistan Observer, 12 November, 2020, 04</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Rasmus, Jack . "Trump's voters." The News, 11 November, 2020, p.6</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Rob Lever, Daniel Hoffman. "Video platforms tested as election misinformation runs rampant." Business Recorder, 08 November, 2020, P.06</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S Qaisar Shareef. "The war within." The News, 25 November, 2020, p.6</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S Qaisar Shareef. "Will he go peacefully?." The News, 11 November, 2020, p.6</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S R H Hashmi. "A transformed Joe Biden." Pakistan Observer, 17 November, 2020, 05</w:t>
            </w:r>
          </w:p>
          <w:p w:rsidR="009502C1" w:rsidRPr="003B7698" w:rsidRDefault="009502C1" w:rsidP="009502C1">
            <w:pPr>
              <w:pStyle w:val="PlainText"/>
              <w:rPr>
                <w:rFonts w:asciiTheme="majorBidi" w:hAnsiTheme="majorBidi" w:cstheme="majorBidi"/>
                <w:sz w:val="18"/>
                <w:szCs w:val="18"/>
              </w:rPr>
            </w:pPr>
            <w:r w:rsidRPr="003B7698">
              <w:rPr>
                <w:rFonts w:asciiTheme="majorBidi" w:hAnsiTheme="majorBidi" w:cstheme="majorBidi"/>
                <w:sz w:val="18"/>
                <w:szCs w:val="18"/>
              </w:rPr>
              <w:t>Saad Masood. "Welcome back America - Warning, foreign policy challenges ahead." Daily Times, 25 November, 2020, p.A5</w:t>
            </w:r>
          </w:p>
          <w:p w:rsidR="009502C1" w:rsidRPr="003B7698" w:rsidRDefault="009502C1" w:rsidP="009502C1">
            <w:pPr>
              <w:pStyle w:val="PlainText"/>
              <w:rPr>
                <w:rFonts w:asciiTheme="majorBidi" w:hAnsiTheme="majorBidi" w:cstheme="majorBidi"/>
                <w:sz w:val="18"/>
                <w:szCs w:val="18"/>
              </w:rPr>
            </w:pPr>
            <w:r w:rsidRPr="003B7698">
              <w:rPr>
                <w:rFonts w:asciiTheme="majorBidi" w:hAnsiTheme="majorBidi" w:cstheme="majorBidi"/>
                <w:sz w:val="18"/>
                <w:szCs w:val="18"/>
              </w:rPr>
              <w:t>Saad Masood. "Welcome Back America . Warning, foreign policy challenges ahead." Daily Times, 24 November, 2020, p.A4</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Saad Rasool. "The triumph of Trumpism." The Nation  , 10 November, 2020, p.06</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Sabria Chowdhury Balland. "The debate and beyond." The News, 2 November, 2020, p.6</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Saleem Qamar Butt. "The impact of Biden's victory." The Nation  , 16 November, 2020, p.06</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Saleem Safi. "What does Biden's win mean?." The News, 18 November, 2020, p.7</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Shahid Mehmood. "Why does Pakistan need large firms?." The News, 25 November, 2020, p.7</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Shahid N. Zahid. "Will trumpistan come to an End (Part II)." Daily Times, 24 November, 2020, p.A5</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Shahid N. Zahid. "Will Trumpistan conme to an end (part I)." Daily Times, 21 November, 2020, p.A4</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Shahzeb Khan. "Is election unravelling of America?." Pakistan Observer, 04 November, 2020, 05</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Shahzeb Khan. "Victory in America's election." Pakistan Observer, 19 November, 2020, 05</w:t>
            </w:r>
          </w:p>
          <w:p w:rsidR="009502C1" w:rsidRPr="003B7698" w:rsidRDefault="009502C1" w:rsidP="009502C1">
            <w:pPr>
              <w:pStyle w:val="PlainText"/>
              <w:rPr>
                <w:rFonts w:asciiTheme="majorBidi" w:hAnsiTheme="majorBidi" w:cstheme="majorBidi"/>
              </w:rPr>
            </w:pPr>
            <w:r w:rsidRPr="003B7698">
              <w:rPr>
                <w:rFonts w:asciiTheme="majorBidi" w:hAnsiTheme="majorBidi" w:cstheme="majorBidi"/>
              </w:rPr>
              <w:t>Shaun Tandon. "As president-elect, Biden makes diplomacy dull again." Business Recorder, 16 November, 2020, P.10</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Sirajuddin Aziz. "US presidential election." Business Recorder, 12 November, 2020, P.14</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Smith, Clive Stafford. "Kill lists." The News, 25 November, 2020, p.7</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Sohaib Ahmad Barlas. "America first, Trump second." The Nation  , 11 November, 2020, p.06</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Stephani Kelly, Jarrett Renshaw. "Plotting future, US biofuel industry seeks federal clean fue program from Biden." Business Recorder, 22 November, 2020, P.06</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lastRenderedPageBreak/>
              <w:t>Street, Paul . "A plan to resist." The News, 2 November, 2020, p.6</w:t>
            </w:r>
          </w:p>
          <w:p w:rsidR="009502C1" w:rsidRPr="003B7698" w:rsidRDefault="009502C1" w:rsidP="009502C1">
            <w:pPr>
              <w:pStyle w:val="PlainText"/>
              <w:rPr>
                <w:rFonts w:asciiTheme="majorBidi" w:hAnsiTheme="majorBidi" w:cstheme="majorBidi"/>
                <w:sz w:val="22"/>
                <w:szCs w:val="22"/>
              </w:rPr>
            </w:pPr>
            <w:r w:rsidRPr="003B7698">
              <w:rPr>
                <w:rFonts w:asciiTheme="majorBidi" w:hAnsiTheme="majorBidi" w:cstheme="majorBidi"/>
                <w:sz w:val="22"/>
                <w:szCs w:val="22"/>
              </w:rPr>
              <w:t>Sultan M Hali. "US 'delists' East Turkestan Islamic Movement." Pakistan Observer, 13 November, 2020, 04</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Ted Hesson, Kristina Cooke, Ned Parker. "As election looms, US authorities seek to separate bluster from threats." Business Recorder, 01 November, 2020, P.08</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Touqir Hussain. "Post-Trump ties." Dawn, 10 November, 2020, p.07</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Turner, Nina. "Long-term loyalty." The News, 10 November, 2020, p.7</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Usman W. Chohan, Dr. "Summit of the democracies." The Nation  , 09 November, 2020, p.06</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Vankwani, Ramesh Kumar. "All about interests." The News, 6 November, 2020, p.6</w:t>
            </w:r>
          </w:p>
          <w:p w:rsidR="009502C1" w:rsidRPr="003B7698" w:rsidRDefault="009502C1" w:rsidP="009502C1">
            <w:pPr>
              <w:pStyle w:val="PlainText"/>
              <w:rPr>
                <w:rFonts w:asciiTheme="majorBidi" w:hAnsiTheme="majorBidi" w:cstheme="majorBidi"/>
                <w:sz w:val="18"/>
                <w:szCs w:val="18"/>
              </w:rPr>
            </w:pPr>
            <w:r w:rsidRPr="003B7698">
              <w:rPr>
                <w:rFonts w:asciiTheme="majorBidi" w:hAnsiTheme="majorBidi" w:cstheme="majorBidi"/>
                <w:sz w:val="18"/>
                <w:szCs w:val="18"/>
              </w:rPr>
              <w:t>Virginie Montet. "As Trump rails against election outcome, Wall Street shrugs." Business Recorder, 15 November, 2020, P.06</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Warren, Elizabeth . "Bold policies." The News, 16 November, 2020, p.6</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Yasser latif hamdani. "Trump is finally out." Daily Times, 9 November, 2020, pA4</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Zahid Hussain. "global Trumpism lives on." Dawn, 11 November, 2020, p.06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Abdul Sattar. "Misplaced priorities." The News, 3 November, 2020, p.6</w:t>
            </w:r>
          </w:p>
          <w:p w:rsidR="009502C1" w:rsidRPr="003B7698" w:rsidRDefault="009502C1" w:rsidP="009502C1">
            <w:pPr>
              <w:pStyle w:val="PlainText"/>
              <w:rPr>
                <w:rFonts w:asciiTheme="majorBidi" w:hAnsiTheme="majorBidi" w:cstheme="majorBidi"/>
                <w:sz w:val="18"/>
                <w:szCs w:val="18"/>
              </w:rPr>
            </w:pPr>
            <w:r w:rsidRPr="003B7698">
              <w:rPr>
                <w:rFonts w:asciiTheme="majorBidi" w:hAnsiTheme="majorBidi" w:cstheme="majorBidi"/>
                <w:sz w:val="18"/>
                <w:szCs w:val="18"/>
              </w:rPr>
              <w:t>Elise Blanchard, Rasheed Durrani. "Peace seems impossible on Afghanistan's front lines." Business Recorder, 07 November, 2020, P.10</w:t>
            </w:r>
          </w:p>
          <w:p w:rsidR="009502C1" w:rsidRPr="003B7698" w:rsidRDefault="009502C1" w:rsidP="009502C1">
            <w:pPr>
              <w:pStyle w:val="PlainText"/>
              <w:rPr>
                <w:rFonts w:asciiTheme="majorBidi" w:hAnsiTheme="majorBidi" w:cstheme="majorBidi"/>
                <w:sz w:val="18"/>
                <w:szCs w:val="18"/>
              </w:rPr>
            </w:pPr>
            <w:r w:rsidRPr="003B7698">
              <w:rPr>
                <w:rFonts w:asciiTheme="majorBidi" w:hAnsiTheme="majorBidi" w:cstheme="majorBidi"/>
                <w:sz w:val="18"/>
                <w:szCs w:val="18"/>
              </w:rPr>
              <w:t>Guillaume Lavallee. "Gazans take coastal walks to escape 'double confinement'." Business Recorder, 17 November, 2020, P.14</w:t>
            </w:r>
          </w:p>
          <w:p w:rsidR="009502C1" w:rsidRPr="003B7698" w:rsidRDefault="009502C1" w:rsidP="009502C1">
            <w:pPr>
              <w:pStyle w:val="PlainText"/>
              <w:rPr>
                <w:rFonts w:asciiTheme="majorBidi" w:hAnsiTheme="majorBidi" w:cstheme="majorBidi"/>
                <w:sz w:val="18"/>
                <w:szCs w:val="18"/>
              </w:rPr>
            </w:pPr>
            <w:r w:rsidRPr="003B7698">
              <w:rPr>
                <w:rFonts w:asciiTheme="majorBidi" w:hAnsiTheme="majorBidi" w:cstheme="majorBidi"/>
                <w:sz w:val="18"/>
                <w:szCs w:val="18"/>
              </w:rPr>
              <w:t>Hali, S.M.. "Will there be lasting peace in Nagorno Karabakh?." Daily Times, 21 November, 2020, p.A5</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Ikram Sehgal. "an eurasian identity." Daily Times, 12 November, 2020, p.A4</w:t>
            </w:r>
          </w:p>
          <w:p w:rsidR="009502C1" w:rsidRPr="003B7698" w:rsidRDefault="009502C1" w:rsidP="009502C1">
            <w:pPr>
              <w:pStyle w:val="PlainText"/>
              <w:rPr>
                <w:rFonts w:asciiTheme="majorBidi" w:hAnsiTheme="majorBidi" w:cstheme="majorBidi"/>
              </w:rPr>
            </w:pPr>
            <w:r w:rsidRPr="003B7698">
              <w:rPr>
                <w:rFonts w:asciiTheme="majorBidi" w:hAnsiTheme="majorBidi" w:cstheme="majorBidi"/>
              </w:rPr>
              <w:t>Ishrat Husain. "President Emmanuel Macron, Secularism and Islamophobia." Daily Times, 8 November, 2020, p.A5</w:t>
            </w:r>
          </w:p>
          <w:p w:rsidR="009502C1" w:rsidRPr="003B7698" w:rsidRDefault="009502C1" w:rsidP="009502C1">
            <w:pPr>
              <w:pStyle w:val="PlainText"/>
              <w:rPr>
                <w:rFonts w:asciiTheme="majorBidi" w:hAnsiTheme="majorBidi" w:cstheme="majorBidi"/>
                <w:sz w:val="16"/>
                <w:szCs w:val="16"/>
              </w:rPr>
            </w:pPr>
            <w:r w:rsidRPr="003B7698">
              <w:rPr>
                <w:rFonts w:asciiTheme="majorBidi" w:hAnsiTheme="majorBidi" w:cstheme="majorBidi"/>
                <w:sz w:val="16"/>
                <w:szCs w:val="16"/>
              </w:rPr>
              <w:t>Maher al-Mounes. "In Syria, Yarmuk residents plan to return to war-torn Palestinian camp." Business Recorder, 29 November, 2020, P.06</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Mir Adnan Aziz. "Profiteers of war." Daily Times, 23 November, 2020, p.A5</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Muhammad Asif Noor. "Hekmatyar in Pakistan." Daily Times, 6 November, 2020, p.A5</w:t>
            </w:r>
          </w:p>
          <w:p w:rsidR="009502C1" w:rsidRPr="003B7698" w:rsidRDefault="009502C1" w:rsidP="009502C1">
            <w:pPr>
              <w:pStyle w:val="PlainText"/>
              <w:rPr>
                <w:rFonts w:asciiTheme="majorBidi" w:hAnsiTheme="majorBidi" w:cstheme="majorBidi"/>
                <w:sz w:val="18"/>
                <w:szCs w:val="18"/>
              </w:rPr>
            </w:pPr>
            <w:r w:rsidRPr="003B7698">
              <w:rPr>
                <w:rFonts w:asciiTheme="majorBidi" w:hAnsiTheme="majorBidi" w:cstheme="majorBidi"/>
                <w:sz w:val="18"/>
                <w:szCs w:val="18"/>
              </w:rPr>
              <w:t xml:space="preserve">Rashid A Mughal. "Regional conflicts hampering growth in Centra I </w:t>
            </w:r>
            <w:r w:rsidRPr="003B7698">
              <w:rPr>
                <w:rFonts w:asciiTheme="majorBidi" w:hAnsiTheme="majorBidi" w:cstheme="majorBidi"/>
                <w:sz w:val="18"/>
                <w:szCs w:val="18"/>
              </w:rPr>
              <w:cr/>
              <w:t xml:space="preserve"> S E Asia." Pakistan Observer, 07 November, 2020, 04</w:t>
            </w:r>
          </w:p>
          <w:p w:rsidR="009502C1" w:rsidRPr="002D590F" w:rsidRDefault="009502C1" w:rsidP="009502C1">
            <w:pPr>
              <w:pStyle w:val="PlainText"/>
              <w:rPr>
                <w:rFonts w:asciiTheme="majorBidi" w:hAnsiTheme="majorBidi" w:cstheme="majorBidi"/>
                <w:sz w:val="24"/>
                <w:szCs w:val="24"/>
              </w:rPr>
            </w:pPr>
            <w:r w:rsidRPr="002D590F">
              <w:rPr>
                <w:rFonts w:asciiTheme="majorBidi" w:hAnsiTheme="majorBidi" w:cstheme="majorBidi"/>
                <w:sz w:val="24"/>
                <w:szCs w:val="24"/>
              </w:rPr>
              <w:t>Razi Azmi. "War crimes and election results." Daily Times, 27 November, 2020, p.A5</w:t>
            </w:r>
          </w:p>
          <w:p w:rsidR="009502C1" w:rsidRPr="003B7698" w:rsidRDefault="009502C1" w:rsidP="009502C1">
            <w:pPr>
              <w:pStyle w:val="PlainText"/>
              <w:rPr>
                <w:rFonts w:asciiTheme="majorBidi" w:hAnsiTheme="majorBidi" w:cstheme="majorBidi"/>
                <w:sz w:val="18"/>
                <w:szCs w:val="18"/>
              </w:rPr>
            </w:pPr>
            <w:r w:rsidRPr="003B7698">
              <w:rPr>
                <w:rFonts w:asciiTheme="majorBidi" w:hAnsiTheme="majorBidi" w:cstheme="majorBidi"/>
                <w:sz w:val="18"/>
                <w:szCs w:val="18"/>
              </w:rPr>
              <w:t>Raziye Akkoc. "Afghan peace talks 'close' to breaking deadlock: official." Business Recorder, 22 November, 2020, P.06</w:t>
            </w:r>
          </w:p>
          <w:p w:rsidR="009502C1" w:rsidRPr="003B7698" w:rsidRDefault="009502C1" w:rsidP="009502C1">
            <w:pPr>
              <w:pStyle w:val="PlainText"/>
              <w:rPr>
                <w:rFonts w:asciiTheme="majorBidi" w:hAnsiTheme="majorBidi" w:cstheme="majorBidi"/>
                <w:sz w:val="16"/>
                <w:szCs w:val="16"/>
              </w:rPr>
            </w:pPr>
            <w:r w:rsidRPr="003B7698">
              <w:rPr>
                <w:rFonts w:asciiTheme="majorBidi" w:hAnsiTheme="majorBidi" w:cstheme="majorBidi"/>
                <w:sz w:val="16"/>
                <w:szCs w:val="16"/>
              </w:rPr>
              <w:t>Rupam Jain, Charlotte Greenfield. "International donors likely to pledge less aid for Afghanistan." Business Recorder, 04 November, 2020, P.14</w:t>
            </w:r>
          </w:p>
          <w:p w:rsidR="009502C1" w:rsidRPr="003B7698" w:rsidRDefault="009502C1" w:rsidP="009502C1">
            <w:pPr>
              <w:pStyle w:val="PlainText"/>
              <w:rPr>
                <w:rFonts w:asciiTheme="majorBidi" w:hAnsiTheme="majorBidi" w:cstheme="majorBidi"/>
              </w:rPr>
            </w:pPr>
            <w:r w:rsidRPr="003B7698">
              <w:rPr>
                <w:rFonts w:asciiTheme="majorBidi" w:hAnsiTheme="majorBidi" w:cstheme="majorBidi"/>
              </w:rPr>
              <w:t>Wajid Shamsul Hasan. "Land Mark Event of November 1, 1988 (part I)." Daily Times, 18 November, 2020, p.A5</w:t>
            </w:r>
          </w:p>
          <w:p w:rsidR="009502C1" w:rsidRPr="003B7698" w:rsidRDefault="009502C1" w:rsidP="009502C1">
            <w:pPr>
              <w:pStyle w:val="PlainText"/>
              <w:rPr>
                <w:rFonts w:asciiTheme="majorBidi" w:hAnsiTheme="majorBidi" w:cstheme="majorBidi"/>
              </w:rPr>
            </w:pPr>
            <w:r w:rsidRPr="003B7698">
              <w:rPr>
                <w:rFonts w:asciiTheme="majorBidi" w:hAnsiTheme="majorBidi" w:cstheme="majorBidi"/>
              </w:rPr>
              <w:t>Wajid Shamusul Hasan. "Land mark event of November 1, 1988 (part II)." Daily Times, 19 November, 2020, p.A5</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380AA2" w:rsidRDefault="00380AA2" w:rsidP="00380AA2">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380AA2" w:rsidRDefault="00380AA2" w:rsidP="00380AA2">
      <w:pPr>
        <w:autoSpaceDE w:val="0"/>
        <w:autoSpaceDN w:val="0"/>
        <w:adjustRightInd w:val="0"/>
        <w:jc w:val="center"/>
        <w:rPr>
          <w:rFonts w:ascii="Arial" w:hAnsi="Arial" w:cs="Arial"/>
          <w:sz w:val="22"/>
          <w:szCs w:val="22"/>
        </w:rPr>
      </w:pPr>
    </w:p>
    <w:p w:rsidR="00380AA2" w:rsidRDefault="00380AA2" w:rsidP="00380AA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bCs/>
              </w:rPr>
            </w:pPr>
            <w:r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215E6" w:rsidP="00676BDB">
            <w:pPr>
              <w:pStyle w:val="NormalWeb"/>
              <w:spacing w:before="21" w:after="0"/>
              <w:ind w:left="360"/>
              <w:rPr>
                <w:rFonts w:ascii="Arial" w:hAnsi="Arial" w:cs="Arial"/>
                <w:color w:val="000000" w:themeColor="text1"/>
              </w:rPr>
            </w:pPr>
            <w:hyperlink r:id="rId8"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215E6" w:rsidP="00676BDB">
            <w:pPr>
              <w:pStyle w:val="NormalWeb"/>
              <w:spacing w:before="21" w:after="0"/>
              <w:ind w:left="360"/>
              <w:rPr>
                <w:rFonts w:ascii="Arial" w:hAnsi="Arial" w:cs="Arial"/>
                <w:color w:val="000000" w:themeColor="text1"/>
              </w:rPr>
            </w:pPr>
            <w:hyperlink r:id="rId9" w:anchor="acs" w:tgtFrame="_self" w:history="1">
              <w:r w:rsidR="00380AA2" w:rsidRPr="00F364CD">
                <w:rPr>
                  <w:rStyle w:val="Hyperlink"/>
                  <w:rFonts w:ascii="Arial" w:hAnsi="Arial" w:cs="Arial"/>
                  <w:bCs/>
                  <w:color w:val="000000" w:themeColor="text1"/>
                  <w:sz w:val="20"/>
                  <w:szCs w:val="20"/>
                  <w:u w:val="none"/>
                </w:rPr>
                <w:t>AMERICAN CHEMICAL SOCIETY</w:t>
              </w:r>
            </w:hyperlink>
            <w:r w:rsidR="00380AA2" w:rsidRPr="00F364CD">
              <w:rPr>
                <w:rFonts w:ascii="Arial" w:hAnsi="Arial" w:cs="Arial"/>
                <w:bCs/>
                <w:color w:val="000000" w:themeColor="text1"/>
                <w:sz w:val="20"/>
                <w:szCs w:val="20"/>
              </w:rPr>
              <w:t xml:space="preserve"> </w:t>
            </w:r>
            <w:hyperlink r:id="rId10"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215E6" w:rsidP="00676BDB">
            <w:pPr>
              <w:pStyle w:val="NormalWeb"/>
              <w:spacing w:before="21" w:after="0"/>
              <w:ind w:left="360"/>
              <w:rPr>
                <w:rFonts w:ascii="Arial" w:hAnsi="Arial" w:cs="Arial"/>
                <w:color w:val="000000" w:themeColor="text1"/>
              </w:rPr>
            </w:pPr>
            <w:hyperlink r:id="rId11" w:anchor="aip" w:tgtFrame="_self" w:history="1">
              <w:r w:rsidR="00380AA2" w:rsidRPr="00F364CD">
                <w:rPr>
                  <w:rStyle w:val="Hyperlink"/>
                  <w:rFonts w:ascii="Arial" w:hAnsi="Arial" w:cs="Arial"/>
                  <w:bCs/>
                  <w:color w:val="000000" w:themeColor="text1"/>
                  <w:sz w:val="20"/>
                  <w:szCs w:val="20"/>
                  <w:u w:val="none"/>
                </w:rPr>
                <w:t>AMERICAN INSTITUTE OF PHYSICS</w:t>
              </w:r>
            </w:hyperlink>
            <w:r w:rsidR="00380AA2" w:rsidRPr="00F364CD">
              <w:rPr>
                <w:rFonts w:ascii="Arial" w:hAnsi="Arial" w:cs="Arial"/>
                <w:bCs/>
                <w:color w:val="000000" w:themeColor="text1"/>
                <w:sz w:val="20"/>
                <w:szCs w:val="20"/>
              </w:rPr>
              <w:t xml:space="preserve"> </w:t>
            </w:r>
            <w:hyperlink r:id="rId12"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215E6" w:rsidP="00676BDB">
            <w:pPr>
              <w:pStyle w:val="NormalWeb"/>
              <w:spacing w:before="21" w:after="0"/>
              <w:ind w:left="360"/>
              <w:rPr>
                <w:rFonts w:ascii="Arial" w:hAnsi="Arial" w:cs="Arial"/>
                <w:color w:val="000000" w:themeColor="text1"/>
              </w:rPr>
            </w:pPr>
            <w:hyperlink r:id="rId13" w:anchor="ams" w:tgtFrame="_self" w:history="1">
              <w:r w:rsidR="00380AA2" w:rsidRPr="00F364CD">
                <w:rPr>
                  <w:rStyle w:val="Hyperlink"/>
                  <w:rFonts w:ascii="Arial" w:hAnsi="Arial" w:cs="Arial"/>
                  <w:bCs/>
                  <w:color w:val="000000" w:themeColor="text1"/>
                  <w:sz w:val="20"/>
                  <w:szCs w:val="20"/>
                  <w:u w:val="none"/>
                </w:rPr>
                <w:t>AMERICAN MATHEMATICAL SOCIETY</w:t>
              </w:r>
            </w:hyperlink>
            <w:r w:rsidR="00380AA2" w:rsidRPr="00F364CD">
              <w:rPr>
                <w:rFonts w:ascii="Arial" w:hAnsi="Arial" w:cs="Arial"/>
                <w:bCs/>
                <w:color w:val="000000" w:themeColor="text1"/>
                <w:sz w:val="20"/>
                <w:szCs w:val="20"/>
              </w:rPr>
              <w:t xml:space="preserve"> </w:t>
            </w:r>
            <w:hyperlink r:id="rId14"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215E6" w:rsidP="00676BDB">
            <w:pPr>
              <w:pStyle w:val="NormalWeb"/>
              <w:spacing w:before="21" w:after="0"/>
              <w:ind w:left="360"/>
              <w:rPr>
                <w:rFonts w:ascii="Arial" w:hAnsi="Arial" w:cs="Arial"/>
                <w:color w:val="000000" w:themeColor="text1"/>
              </w:rPr>
            </w:pPr>
            <w:hyperlink r:id="rId15"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215E6" w:rsidP="00676BDB">
            <w:pPr>
              <w:pStyle w:val="NormalWeb"/>
              <w:spacing w:before="21" w:after="0"/>
              <w:ind w:left="360"/>
              <w:rPr>
                <w:rFonts w:ascii="Arial" w:hAnsi="Arial" w:cs="Arial"/>
                <w:color w:val="000000" w:themeColor="text1"/>
              </w:rPr>
            </w:pPr>
            <w:hyperlink r:id="rId16"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215E6" w:rsidP="00676BDB">
            <w:pPr>
              <w:pStyle w:val="NormalWeb"/>
              <w:spacing w:before="21" w:after="0"/>
              <w:ind w:left="360"/>
              <w:rPr>
                <w:rFonts w:ascii="Arial" w:hAnsi="Arial" w:cs="Arial"/>
                <w:color w:val="000000" w:themeColor="text1"/>
              </w:rPr>
            </w:pPr>
            <w:hyperlink r:id="rId17"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215E6" w:rsidP="00676BDB">
            <w:pPr>
              <w:pStyle w:val="NormalWeb"/>
              <w:spacing w:before="21" w:after="0"/>
              <w:ind w:left="360"/>
              <w:rPr>
                <w:rFonts w:ascii="Arial" w:hAnsi="Arial" w:cs="Arial"/>
                <w:color w:val="000000" w:themeColor="text1"/>
              </w:rPr>
            </w:pPr>
            <w:hyperlink r:id="rId18"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215E6" w:rsidP="00676BDB">
            <w:pPr>
              <w:pStyle w:val="NormalWeb"/>
              <w:spacing w:before="21" w:after="0"/>
              <w:ind w:left="360"/>
              <w:rPr>
                <w:rFonts w:ascii="Arial" w:hAnsi="Arial" w:cs="Arial"/>
                <w:color w:val="000000" w:themeColor="text1"/>
              </w:rPr>
            </w:pPr>
            <w:hyperlink r:id="rId19"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215E6" w:rsidP="00676BDB">
            <w:pPr>
              <w:pStyle w:val="NormalWeb"/>
              <w:spacing w:before="21" w:after="0"/>
              <w:ind w:left="360"/>
              <w:rPr>
                <w:rFonts w:ascii="Arial" w:hAnsi="Arial" w:cs="Arial"/>
                <w:color w:val="000000" w:themeColor="text1"/>
              </w:rPr>
            </w:pPr>
            <w:hyperlink r:id="rId20"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215E6" w:rsidP="00676BDB">
            <w:pPr>
              <w:pStyle w:val="NormalWeb"/>
              <w:spacing w:before="21" w:after="0"/>
              <w:ind w:left="360"/>
              <w:rPr>
                <w:rFonts w:ascii="Arial" w:hAnsi="Arial" w:cs="Arial"/>
                <w:color w:val="000000" w:themeColor="text1"/>
              </w:rPr>
            </w:pPr>
            <w:hyperlink r:id="rId21"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215E6" w:rsidP="00676BDB">
            <w:pPr>
              <w:pStyle w:val="NormalWeb"/>
              <w:spacing w:before="21" w:after="0"/>
              <w:ind w:left="360"/>
              <w:rPr>
                <w:rFonts w:ascii="Arial" w:hAnsi="Arial" w:cs="Arial"/>
                <w:color w:val="000000" w:themeColor="text1"/>
              </w:rPr>
            </w:pPr>
            <w:hyperlink r:id="rId22"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215E6" w:rsidP="00676BDB">
            <w:pPr>
              <w:pStyle w:val="NormalWeb"/>
              <w:spacing w:before="21" w:after="0"/>
              <w:ind w:left="360"/>
              <w:rPr>
                <w:rFonts w:ascii="Arial" w:hAnsi="Arial" w:cs="Arial"/>
                <w:color w:val="000000" w:themeColor="text1"/>
              </w:rPr>
            </w:pPr>
            <w:hyperlink r:id="rId23"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215E6" w:rsidP="00676BDB">
            <w:pPr>
              <w:pStyle w:val="NormalWeb"/>
              <w:spacing w:before="21" w:after="0"/>
              <w:ind w:left="360"/>
              <w:rPr>
                <w:rFonts w:ascii="Arial" w:hAnsi="Arial" w:cs="Arial"/>
                <w:color w:val="000000" w:themeColor="text1"/>
              </w:rPr>
            </w:pPr>
            <w:hyperlink r:id="rId24"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380AA2" w:rsidRPr="00F364CD">
                <w:rPr>
                  <w:rStyle w:val="Hyperlink"/>
                  <w:rFonts w:ascii="Arial" w:hAnsi="Arial" w:cs="Arial"/>
                  <w:color w:val="000000" w:themeColor="text1"/>
                  <w:u w:val="none"/>
                </w:rPr>
                <w:t xml:space="preserve"> </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215E6" w:rsidP="00676BDB">
            <w:pPr>
              <w:spacing w:before="21"/>
              <w:ind w:left="360"/>
              <w:rPr>
                <w:rFonts w:ascii="Arial" w:hAnsi="Arial" w:cs="Arial"/>
                <w:color w:val="000000" w:themeColor="text1"/>
              </w:rPr>
            </w:pPr>
            <w:hyperlink r:id="rId26"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215E6" w:rsidP="00676BDB">
            <w:pPr>
              <w:spacing w:before="21"/>
              <w:ind w:left="360"/>
              <w:rPr>
                <w:rFonts w:ascii="Arial" w:hAnsi="Arial" w:cs="Arial"/>
                <w:color w:val="000000" w:themeColor="text1"/>
              </w:rPr>
            </w:pPr>
            <w:hyperlink r:id="rId27"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215E6" w:rsidP="00676BDB">
            <w:pPr>
              <w:spacing w:before="21"/>
              <w:ind w:left="360"/>
              <w:rPr>
                <w:rFonts w:ascii="Arial" w:hAnsi="Arial" w:cs="Arial"/>
                <w:color w:val="000000" w:themeColor="text1"/>
              </w:rPr>
            </w:pPr>
            <w:hyperlink r:id="rId28"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215E6" w:rsidP="00676BDB">
            <w:pPr>
              <w:spacing w:before="21"/>
              <w:ind w:left="360"/>
              <w:rPr>
                <w:rFonts w:ascii="Arial" w:hAnsi="Arial" w:cs="Arial"/>
                <w:color w:val="000000" w:themeColor="text1"/>
              </w:rPr>
            </w:pPr>
            <w:hyperlink r:id="rId29"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215E6" w:rsidP="00676BDB">
            <w:pPr>
              <w:spacing w:before="21"/>
              <w:ind w:left="360"/>
              <w:rPr>
                <w:rFonts w:ascii="Arial" w:hAnsi="Arial" w:cs="Arial"/>
                <w:color w:val="000000" w:themeColor="text1"/>
              </w:rPr>
            </w:pPr>
            <w:hyperlink r:id="rId30"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215E6" w:rsidP="00676BDB">
            <w:pPr>
              <w:spacing w:before="21"/>
              <w:ind w:left="360"/>
              <w:rPr>
                <w:rFonts w:ascii="Arial" w:hAnsi="Arial" w:cs="Arial"/>
                <w:color w:val="000000" w:themeColor="text1"/>
              </w:rPr>
            </w:pPr>
            <w:hyperlink r:id="rId31"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215E6" w:rsidP="00676BDB">
            <w:pPr>
              <w:spacing w:before="100" w:beforeAutospacing="1" w:after="100" w:afterAutospacing="1"/>
              <w:ind w:left="360"/>
              <w:rPr>
                <w:rFonts w:ascii="Arial" w:hAnsi="Arial" w:cs="Arial"/>
                <w:color w:val="000000" w:themeColor="text1"/>
              </w:rPr>
            </w:pPr>
            <w:hyperlink r:id="rId32"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215E6" w:rsidP="00676BDB">
            <w:pPr>
              <w:spacing w:before="21"/>
              <w:ind w:left="360"/>
              <w:rPr>
                <w:rFonts w:ascii="Arial" w:hAnsi="Arial" w:cs="Arial"/>
                <w:color w:val="000000" w:themeColor="text1"/>
              </w:rPr>
            </w:pPr>
            <w:hyperlink r:id="rId33"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215E6" w:rsidP="00676BDB">
            <w:pPr>
              <w:spacing w:before="21"/>
              <w:ind w:left="360"/>
              <w:rPr>
                <w:rFonts w:ascii="Arial" w:hAnsi="Arial" w:cs="Arial"/>
                <w:color w:val="000000" w:themeColor="text1"/>
              </w:rPr>
            </w:pPr>
            <w:hyperlink r:id="rId34"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215E6" w:rsidP="00676BDB">
            <w:pPr>
              <w:spacing w:before="100" w:beforeAutospacing="1" w:after="100" w:afterAutospacing="1"/>
              <w:ind w:left="360"/>
              <w:rPr>
                <w:rFonts w:ascii="Arial" w:hAnsi="Arial" w:cs="Arial"/>
                <w:color w:val="000000" w:themeColor="text1"/>
              </w:rPr>
            </w:pPr>
            <w:hyperlink r:id="rId35"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215E6" w:rsidP="00676BDB">
            <w:pPr>
              <w:spacing w:before="21"/>
              <w:ind w:left="360"/>
              <w:rPr>
                <w:rFonts w:ascii="Arial" w:hAnsi="Arial" w:cs="Arial"/>
                <w:color w:val="000000" w:themeColor="text1"/>
              </w:rPr>
            </w:pPr>
            <w:hyperlink r:id="rId36"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215E6" w:rsidP="00676BDB">
            <w:pPr>
              <w:spacing w:before="21"/>
              <w:ind w:left="360"/>
              <w:rPr>
                <w:rFonts w:ascii="Arial" w:hAnsi="Arial" w:cs="Arial"/>
                <w:color w:val="000000" w:themeColor="text1"/>
              </w:rPr>
            </w:pPr>
            <w:hyperlink r:id="rId37"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215E6" w:rsidP="00676BDB">
            <w:pPr>
              <w:spacing w:before="21"/>
              <w:ind w:left="360"/>
              <w:rPr>
                <w:rFonts w:ascii="Arial" w:hAnsi="Arial" w:cs="Arial"/>
                <w:color w:val="000000" w:themeColor="text1"/>
              </w:rPr>
            </w:pPr>
            <w:hyperlink r:id="rId38"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215E6" w:rsidP="00676BDB">
            <w:pPr>
              <w:spacing w:before="21"/>
              <w:ind w:left="360"/>
              <w:rPr>
                <w:rFonts w:ascii="Arial" w:hAnsi="Arial" w:cs="Arial"/>
                <w:color w:val="000000" w:themeColor="text1"/>
              </w:rPr>
            </w:pPr>
            <w:hyperlink r:id="rId39"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215E6" w:rsidP="00676BDB">
            <w:pPr>
              <w:spacing w:before="21"/>
              <w:ind w:left="360"/>
              <w:rPr>
                <w:rFonts w:ascii="Arial" w:hAnsi="Arial" w:cs="Arial"/>
                <w:color w:val="000000" w:themeColor="text1"/>
              </w:rPr>
            </w:pPr>
            <w:hyperlink r:id="rId40"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215E6" w:rsidP="00676BDB">
            <w:pPr>
              <w:spacing w:before="21"/>
              <w:ind w:left="360"/>
              <w:rPr>
                <w:rFonts w:ascii="Arial" w:hAnsi="Arial" w:cs="Arial"/>
                <w:color w:val="000000" w:themeColor="text1"/>
              </w:rPr>
            </w:pPr>
            <w:hyperlink r:id="rId41" w:anchor="wbl" w:history="1">
              <w:r w:rsidR="00380AA2" w:rsidRPr="00F364CD">
                <w:rPr>
                  <w:rFonts w:ascii="Arial" w:hAnsi="Arial" w:cs="Arial"/>
                  <w:bCs/>
                  <w:color w:val="000000" w:themeColor="text1"/>
                  <w:sz w:val="20"/>
                </w:rPr>
                <w:t>WORLD BANK E-LIBRARY</w:t>
              </w:r>
            </w:hyperlink>
            <w:hyperlink r:id="rId42" w:tgtFrame="_blank" w:history="1">
              <w:r w:rsidR="00380AA2" w:rsidRPr="00F364CD">
                <w:rPr>
                  <w:rFonts w:ascii="Arial" w:hAnsi="Arial" w:cs="Arial"/>
                  <w:color w:val="000000" w:themeColor="text1"/>
                </w:rPr>
                <w:t xml:space="preserve"> </w:t>
              </w:r>
            </w:hyperlink>
          </w:p>
        </w:tc>
      </w:tr>
    </w:tbl>
    <w:p w:rsidR="00380AA2" w:rsidRDefault="00380AA2" w:rsidP="00380AA2">
      <w:pPr>
        <w:pStyle w:val="Title"/>
        <w:rPr>
          <w:b w:val="0"/>
          <w:bCs w:val="0"/>
          <w:sz w:val="28"/>
          <w:szCs w:val="28"/>
          <w:u w:val="none"/>
        </w:rPr>
      </w:pPr>
    </w:p>
    <w:p w:rsidR="00380AA2" w:rsidRDefault="00380AA2" w:rsidP="00380AA2">
      <w:pPr>
        <w:pStyle w:val="Title"/>
        <w:rPr>
          <w:b w:val="0"/>
          <w:bCs w:val="0"/>
          <w:sz w:val="28"/>
          <w:szCs w:val="28"/>
          <w:u w:val="none"/>
        </w:rPr>
      </w:pPr>
    </w:p>
    <w:p w:rsidR="00380AA2" w:rsidRDefault="00380AA2" w:rsidP="00380AA2">
      <w:pPr>
        <w:pStyle w:val="Title"/>
        <w:rPr>
          <w:bCs w:val="0"/>
          <w:sz w:val="32"/>
          <w:szCs w:val="28"/>
        </w:rPr>
      </w:pPr>
      <w:r>
        <w:rPr>
          <w:bCs w:val="0"/>
          <w:sz w:val="32"/>
          <w:szCs w:val="28"/>
        </w:rPr>
        <w:t>E-Books</w:t>
      </w:r>
    </w:p>
    <w:p w:rsidR="00380AA2"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2215E6" w:rsidP="00676BDB">
            <w:pPr>
              <w:spacing w:before="30"/>
              <w:rPr>
                <w:rFonts w:ascii="Arial" w:hAnsi="Arial" w:cs="Arial"/>
                <w:bCs/>
                <w:color w:val="000000"/>
                <w:szCs w:val="20"/>
              </w:rPr>
            </w:pPr>
            <w:hyperlink r:id="rId43" w:anchor="tfj#tfj" w:tgtFrame="_self" w:history="1">
              <w:r w:rsidR="00380AA2">
                <w:rPr>
                  <w:rStyle w:val="Hyperlink"/>
                  <w:rFonts w:ascii="Arial" w:hAnsi="Arial" w:cs="Arial"/>
                  <w:bCs/>
                  <w:color w:val="000000"/>
                  <w:sz w:val="22"/>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MC GRAWHILL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C90A81">
      <w:pPr>
        <w:rPr>
          <w:b/>
          <w:bCs/>
          <w:sz w:val="28"/>
          <w:szCs w:val="28"/>
        </w:rPr>
      </w:pPr>
      <w:r>
        <w:rPr>
          <w:b/>
          <w:bCs/>
          <w:sz w:val="28"/>
          <w:szCs w:val="28"/>
        </w:rPr>
        <w:br w:type="page"/>
      </w:r>
    </w:p>
    <w:p w:rsidR="00C90A81" w:rsidRDefault="00C90A81" w:rsidP="00C90A81">
      <w:pPr>
        <w:jc w:val="center"/>
        <w:rPr>
          <w:rFonts w:ascii="Arial" w:hAnsi="Arial" w:cs="Arial"/>
          <w:b/>
          <w:bCs/>
          <w:sz w:val="28"/>
          <w:szCs w:val="28"/>
        </w:rPr>
      </w:pPr>
    </w:p>
    <w:p w:rsidR="00624FDF" w:rsidRPr="00CD097D" w:rsidRDefault="00624FDF" w:rsidP="00624FDF">
      <w:pPr>
        <w:jc w:val="center"/>
        <w:rPr>
          <w:rFonts w:asciiTheme="majorBidi" w:hAnsiTheme="majorBidi" w:cstheme="majorBidi"/>
        </w:rPr>
      </w:pPr>
      <w:r w:rsidRPr="00CD097D">
        <w:rPr>
          <w:rFonts w:asciiTheme="majorBidi" w:hAnsiTheme="majorBidi" w:cstheme="majorBidi"/>
          <w:b/>
          <w:bCs/>
          <w:sz w:val="28"/>
          <w:szCs w:val="28"/>
        </w:rPr>
        <w:t>Subject wise List of Foreign Research Journals Subscribed in 2020</w:t>
      </w:r>
    </w:p>
    <w:p w:rsidR="00624FDF" w:rsidRPr="00CD097D" w:rsidRDefault="00624FDF" w:rsidP="00624FDF">
      <w:pPr>
        <w:rPr>
          <w:rFonts w:asciiTheme="majorBidi" w:hAnsiTheme="majorBidi" w:cstheme="majorBidi"/>
        </w:rPr>
      </w:pPr>
    </w:p>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624FDF" w:rsidRPr="00CD097D" w:rsidTr="002215E6">
        <w:trPr>
          <w:trHeight w:val="360"/>
        </w:trPr>
        <w:tc>
          <w:tcPr>
            <w:tcW w:w="483" w:type="dxa"/>
            <w:shd w:val="clear" w:color="auto" w:fill="auto"/>
            <w:hideMark/>
          </w:tcPr>
          <w:p w:rsidR="00624FDF" w:rsidRPr="00CD097D" w:rsidRDefault="00624FDF" w:rsidP="002215E6">
            <w:pPr>
              <w:jc w:val="center"/>
              <w:rPr>
                <w:rFonts w:asciiTheme="majorBidi" w:hAnsiTheme="majorBidi" w:cstheme="majorBidi"/>
              </w:rPr>
            </w:pPr>
            <w:r w:rsidRPr="00CD097D">
              <w:rPr>
                <w:rFonts w:asciiTheme="majorBidi" w:hAnsiTheme="majorBidi" w:cstheme="majorBidi"/>
              </w:rPr>
              <w:t>1</w:t>
            </w:r>
          </w:p>
        </w:tc>
        <w:tc>
          <w:tcPr>
            <w:tcW w:w="4752" w:type="dxa"/>
            <w:shd w:val="clear" w:color="auto" w:fill="auto"/>
            <w:hideMark/>
          </w:tcPr>
          <w:p w:rsidR="00624FDF" w:rsidRPr="00CD097D" w:rsidRDefault="00624FDF" w:rsidP="002215E6">
            <w:pPr>
              <w:rPr>
                <w:rFonts w:asciiTheme="majorBidi" w:hAnsiTheme="majorBidi" w:cstheme="majorBidi"/>
              </w:rPr>
            </w:pPr>
            <w:r w:rsidRPr="00CD097D">
              <w:rPr>
                <w:rFonts w:asciiTheme="majorBidi" w:hAnsiTheme="majorBidi" w:cstheme="majorBidi"/>
              </w:rPr>
              <w:t>College of Art and Design</w:t>
            </w: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Arts of Asia</w:t>
            </w:r>
          </w:p>
        </w:tc>
      </w:tr>
      <w:tr w:rsidR="00624FDF" w:rsidRPr="00CD097D" w:rsidTr="002215E6">
        <w:trPr>
          <w:trHeight w:val="360"/>
        </w:trPr>
        <w:tc>
          <w:tcPr>
            <w:tcW w:w="483" w:type="dxa"/>
            <w:shd w:val="clear" w:color="auto" w:fill="auto"/>
            <w:hideMark/>
          </w:tcPr>
          <w:p w:rsidR="00624FDF" w:rsidRPr="00CD097D" w:rsidRDefault="00624FDF" w:rsidP="002215E6">
            <w:pPr>
              <w:jc w:val="center"/>
              <w:rPr>
                <w:rFonts w:asciiTheme="majorBidi" w:hAnsiTheme="majorBidi" w:cstheme="majorBidi"/>
              </w:rPr>
            </w:pPr>
            <w:r w:rsidRPr="00CD097D">
              <w:rPr>
                <w:rFonts w:asciiTheme="majorBidi" w:hAnsiTheme="majorBidi" w:cstheme="majorBidi"/>
              </w:rPr>
              <w:t>2</w:t>
            </w:r>
          </w:p>
        </w:tc>
        <w:tc>
          <w:tcPr>
            <w:tcW w:w="4752" w:type="dxa"/>
            <w:shd w:val="clear" w:color="auto" w:fill="auto"/>
            <w:hideMark/>
          </w:tcPr>
          <w:p w:rsidR="00624FDF" w:rsidRPr="00CD097D" w:rsidRDefault="00624FDF" w:rsidP="002215E6">
            <w:pPr>
              <w:rPr>
                <w:rFonts w:asciiTheme="majorBidi" w:hAnsiTheme="majorBidi" w:cstheme="majorBidi"/>
              </w:rPr>
            </w:pPr>
            <w:r w:rsidRPr="00CD097D">
              <w:rPr>
                <w:rFonts w:asciiTheme="majorBidi" w:hAnsiTheme="majorBidi" w:cstheme="majorBidi"/>
              </w:rPr>
              <w:t>College of Statistical and Actuarial Sciences</w:t>
            </w: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Econometrika</w:t>
            </w:r>
          </w:p>
        </w:tc>
      </w:tr>
      <w:tr w:rsidR="00624FDF" w:rsidRPr="00CD097D" w:rsidTr="002215E6">
        <w:trPr>
          <w:trHeight w:val="360"/>
        </w:trPr>
        <w:tc>
          <w:tcPr>
            <w:tcW w:w="483" w:type="dxa"/>
            <w:vMerge w:val="restart"/>
            <w:shd w:val="clear" w:color="auto" w:fill="auto"/>
            <w:hideMark/>
          </w:tcPr>
          <w:p w:rsidR="00624FDF" w:rsidRPr="00CD097D" w:rsidRDefault="00624FDF" w:rsidP="002215E6">
            <w:pPr>
              <w:jc w:val="center"/>
              <w:rPr>
                <w:rFonts w:asciiTheme="majorBidi" w:hAnsiTheme="majorBidi" w:cstheme="majorBidi"/>
              </w:rPr>
            </w:pPr>
            <w:r w:rsidRPr="00CD097D">
              <w:rPr>
                <w:rFonts w:asciiTheme="majorBidi" w:hAnsiTheme="majorBidi" w:cstheme="majorBidi"/>
              </w:rPr>
              <w:t>3</w:t>
            </w:r>
          </w:p>
        </w:tc>
        <w:tc>
          <w:tcPr>
            <w:tcW w:w="4752" w:type="dxa"/>
            <w:vMerge w:val="restart"/>
            <w:shd w:val="clear" w:color="auto" w:fill="auto"/>
            <w:hideMark/>
          </w:tcPr>
          <w:p w:rsidR="00624FDF" w:rsidRPr="00CD097D" w:rsidRDefault="00624FDF" w:rsidP="002215E6">
            <w:pPr>
              <w:rPr>
                <w:rFonts w:asciiTheme="majorBidi" w:hAnsiTheme="majorBidi" w:cstheme="majorBidi"/>
              </w:rPr>
            </w:pPr>
            <w:r w:rsidRPr="00CD097D">
              <w:rPr>
                <w:rFonts w:asciiTheme="majorBidi" w:hAnsiTheme="majorBidi" w:cstheme="majorBidi"/>
              </w:rPr>
              <w:t>Department of Archaeology</w:t>
            </w: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American Journal of Archaeology</w:t>
            </w:r>
          </w:p>
        </w:tc>
      </w:tr>
      <w:tr w:rsidR="00624FDF" w:rsidRPr="00CD097D" w:rsidTr="002215E6">
        <w:trPr>
          <w:trHeight w:val="360"/>
        </w:trPr>
        <w:tc>
          <w:tcPr>
            <w:tcW w:w="483" w:type="dxa"/>
            <w:vMerge/>
            <w:vAlign w:val="center"/>
            <w:hideMark/>
          </w:tcPr>
          <w:p w:rsidR="00624FDF" w:rsidRPr="00CD097D" w:rsidRDefault="00624FDF" w:rsidP="002215E6">
            <w:pPr>
              <w:rPr>
                <w:rFonts w:asciiTheme="majorBidi" w:hAnsiTheme="majorBidi" w:cstheme="majorBidi"/>
              </w:rPr>
            </w:pPr>
          </w:p>
        </w:tc>
        <w:tc>
          <w:tcPr>
            <w:tcW w:w="4752" w:type="dxa"/>
            <w:vMerge/>
            <w:vAlign w:val="center"/>
            <w:hideMark/>
          </w:tcPr>
          <w:p w:rsidR="00624FDF" w:rsidRPr="00CD097D" w:rsidRDefault="00624FDF" w:rsidP="002215E6">
            <w:pPr>
              <w:rPr>
                <w:rFonts w:asciiTheme="majorBidi" w:hAnsiTheme="majorBidi" w:cstheme="majorBidi"/>
              </w:rPr>
            </w:pP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Near Eastern Archaeology</w:t>
            </w:r>
          </w:p>
        </w:tc>
      </w:tr>
      <w:tr w:rsidR="00624FDF" w:rsidRPr="00CD097D" w:rsidTr="002215E6">
        <w:trPr>
          <w:trHeight w:val="360"/>
        </w:trPr>
        <w:tc>
          <w:tcPr>
            <w:tcW w:w="483" w:type="dxa"/>
            <w:vMerge w:val="restart"/>
            <w:shd w:val="clear" w:color="auto" w:fill="auto"/>
            <w:hideMark/>
          </w:tcPr>
          <w:p w:rsidR="00624FDF" w:rsidRPr="00CD097D" w:rsidRDefault="00624FDF" w:rsidP="002215E6">
            <w:pPr>
              <w:jc w:val="center"/>
              <w:rPr>
                <w:rFonts w:asciiTheme="majorBidi" w:hAnsiTheme="majorBidi" w:cstheme="majorBidi"/>
              </w:rPr>
            </w:pPr>
            <w:r w:rsidRPr="00CD097D">
              <w:rPr>
                <w:rFonts w:asciiTheme="majorBidi" w:hAnsiTheme="majorBidi" w:cstheme="majorBidi"/>
              </w:rPr>
              <w:t>4</w:t>
            </w:r>
          </w:p>
        </w:tc>
        <w:tc>
          <w:tcPr>
            <w:tcW w:w="4752" w:type="dxa"/>
            <w:vMerge w:val="restart"/>
            <w:shd w:val="clear" w:color="auto" w:fill="auto"/>
            <w:hideMark/>
          </w:tcPr>
          <w:p w:rsidR="00624FDF" w:rsidRPr="00CD097D" w:rsidRDefault="00624FDF" w:rsidP="002215E6">
            <w:pPr>
              <w:rPr>
                <w:rFonts w:asciiTheme="majorBidi" w:hAnsiTheme="majorBidi" w:cstheme="majorBidi"/>
              </w:rPr>
            </w:pPr>
            <w:r w:rsidRPr="00CD097D">
              <w:rPr>
                <w:rFonts w:asciiTheme="majorBidi" w:hAnsiTheme="majorBidi" w:cstheme="majorBidi"/>
              </w:rPr>
              <w:t>Department of Botany</w:t>
            </w: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Annual Review of Plant Biology</w:t>
            </w:r>
          </w:p>
        </w:tc>
      </w:tr>
      <w:tr w:rsidR="00624FDF" w:rsidRPr="00CD097D" w:rsidTr="002215E6">
        <w:trPr>
          <w:trHeight w:val="360"/>
        </w:trPr>
        <w:tc>
          <w:tcPr>
            <w:tcW w:w="483" w:type="dxa"/>
            <w:vMerge/>
            <w:vAlign w:val="center"/>
            <w:hideMark/>
          </w:tcPr>
          <w:p w:rsidR="00624FDF" w:rsidRPr="00CD097D" w:rsidRDefault="00624FDF" w:rsidP="002215E6">
            <w:pPr>
              <w:rPr>
                <w:rFonts w:asciiTheme="majorBidi" w:hAnsiTheme="majorBidi" w:cstheme="majorBidi"/>
              </w:rPr>
            </w:pPr>
          </w:p>
        </w:tc>
        <w:tc>
          <w:tcPr>
            <w:tcW w:w="4752" w:type="dxa"/>
            <w:vMerge/>
            <w:vAlign w:val="center"/>
            <w:hideMark/>
          </w:tcPr>
          <w:p w:rsidR="00624FDF" w:rsidRPr="00CD097D" w:rsidRDefault="00624FDF" w:rsidP="002215E6">
            <w:pPr>
              <w:rPr>
                <w:rFonts w:asciiTheme="majorBidi" w:hAnsiTheme="majorBidi" w:cstheme="majorBidi"/>
              </w:rPr>
            </w:pP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Journal of Experimental Botany</w:t>
            </w:r>
          </w:p>
        </w:tc>
      </w:tr>
      <w:tr w:rsidR="00624FDF" w:rsidRPr="00CD097D" w:rsidTr="002215E6">
        <w:trPr>
          <w:trHeight w:val="360"/>
        </w:trPr>
        <w:tc>
          <w:tcPr>
            <w:tcW w:w="483" w:type="dxa"/>
            <w:vMerge/>
            <w:vAlign w:val="center"/>
            <w:hideMark/>
          </w:tcPr>
          <w:p w:rsidR="00624FDF" w:rsidRPr="00CD097D" w:rsidRDefault="00624FDF" w:rsidP="002215E6">
            <w:pPr>
              <w:rPr>
                <w:rFonts w:asciiTheme="majorBidi" w:hAnsiTheme="majorBidi" w:cstheme="majorBidi"/>
              </w:rPr>
            </w:pPr>
          </w:p>
        </w:tc>
        <w:tc>
          <w:tcPr>
            <w:tcW w:w="4752" w:type="dxa"/>
            <w:vMerge/>
            <w:vAlign w:val="center"/>
            <w:hideMark/>
          </w:tcPr>
          <w:p w:rsidR="00624FDF" w:rsidRPr="00CD097D" w:rsidRDefault="00624FDF" w:rsidP="002215E6">
            <w:pPr>
              <w:rPr>
                <w:rFonts w:asciiTheme="majorBidi" w:hAnsiTheme="majorBidi" w:cstheme="majorBidi"/>
              </w:rPr>
            </w:pP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Nucleic Acid Research</w:t>
            </w:r>
          </w:p>
        </w:tc>
      </w:tr>
      <w:tr w:rsidR="00624FDF" w:rsidRPr="00CD097D" w:rsidTr="002215E6">
        <w:trPr>
          <w:trHeight w:val="360"/>
        </w:trPr>
        <w:tc>
          <w:tcPr>
            <w:tcW w:w="483" w:type="dxa"/>
            <w:vMerge w:val="restart"/>
            <w:shd w:val="clear" w:color="auto" w:fill="auto"/>
            <w:hideMark/>
          </w:tcPr>
          <w:p w:rsidR="00624FDF" w:rsidRPr="00CD097D" w:rsidRDefault="00624FDF" w:rsidP="002215E6">
            <w:pPr>
              <w:jc w:val="center"/>
              <w:rPr>
                <w:rFonts w:asciiTheme="majorBidi" w:hAnsiTheme="majorBidi" w:cstheme="majorBidi"/>
              </w:rPr>
            </w:pPr>
            <w:r w:rsidRPr="00CD097D">
              <w:rPr>
                <w:rFonts w:asciiTheme="majorBidi" w:hAnsiTheme="majorBidi" w:cstheme="majorBidi"/>
              </w:rPr>
              <w:t>5</w:t>
            </w:r>
          </w:p>
        </w:tc>
        <w:tc>
          <w:tcPr>
            <w:tcW w:w="4752" w:type="dxa"/>
            <w:vMerge w:val="restart"/>
            <w:shd w:val="clear" w:color="auto" w:fill="auto"/>
            <w:hideMark/>
          </w:tcPr>
          <w:p w:rsidR="00624FDF" w:rsidRPr="00CD097D" w:rsidRDefault="00624FDF" w:rsidP="002215E6">
            <w:pPr>
              <w:rPr>
                <w:rFonts w:asciiTheme="majorBidi" w:hAnsiTheme="majorBidi" w:cstheme="majorBidi"/>
              </w:rPr>
            </w:pPr>
            <w:r w:rsidRPr="00CD097D">
              <w:rPr>
                <w:rFonts w:asciiTheme="majorBidi" w:hAnsiTheme="majorBidi" w:cstheme="majorBidi"/>
              </w:rPr>
              <w:t>Department of Economics</w:t>
            </w: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Journal of Applied Economics</w:t>
            </w:r>
          </w:p>
        </w:tc>
      </w:tr>
      <w:tr w:rsidR="00624FDF" w:rsidRPr="00CD097D" w:rsidTr="002215E6">
        <w:trPr>
          <w:trHeight w:val="360"/>
        </w:trPr>
        <w:tc>
          <w:tcPr>
            <w:tcW w:w="483" w:type="dxa"/>
            <w:vMerge/>
            <w:vAlign w:val="center"/>
            <w:hideMark/>
          </w:tcPr>
          <w:p w:rsidR="00624FDF" w:rsidRPr="00CD097D" w:rsidRDefault="00624FDF" w:rsidP="002215E6">
            <w:pPr>
              <w:rPr>
                <w:rFonts w:asciiTheme="majorBidi" w:hAnsiTheme="majorBidi" w:cstheme="majorBidi"/>
              </w:rPr>
            </w:pPr>
          </w:p>
        </w:tc>
        <w:tc>
          <w:tcPr>
            <w:tcW w:w="4752" w:type="dxa"/>
            <w:vMerge/>
            <w:vAlign w:val="center"/>
            <w:hideMark/>
          </w:tcPr>
          <w:p w:rsidR="00624FDF" w:rsidRPr="00CD097D" w:rsidRDefault="00624FDF" w:rsidP="002215E6">
            <w:pPr>
              <w:rPr>
                <w:rFonts w:asciiTheme="majorBidi" w:hAnsiTheme="majorBidi" w:cstheme="majorBidi"/>
              </w:rPr>
            </w:pP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Journal of Development Economics</w:t>
            </w:r>
          </w:p>
        </w:tc>
      </w:tr>
      <w:tr w:rsidR="00624FDF" w:rsidRPr="00CD097D" w:rsidTr="002215E6">
        <w:trPr>
          <w:trHeight w:val="360"/>
        </w:trPr>
        <w:tc>
          <w:tcPr>
            <w:tcW w:w="483" w:type="dxa"/>
            <w:vMerge w:val="restart"/>
            <w:shd w:val="clear" w:color="auto" w:fill="auto"/>
            <w:hideMark/>
          </w:tcPr>
          <w:p w:rsidR="00624FDF" w:rsidRPr="00CD097D" w:rsidRDefault="00624FDF" w:rsidP="002215E6">
            <w:pPr>
              <w:jc w:val="center"/>
              <w:rPr>
                <w:rFonts w:asciiTheme="majorBidi" w:hAnsiTheme="majorBidi" w:cstheme="majorBidi"/>
              </w:rPr>
            </w:pPr>
            <w:r w:rsidRPr="00CD097D">
              <w:rPr>
                <w:rFonts w:asciiTheme="majorBidi" w:hAnsiTheme="majorBidi" w:cstheme="majorBidi"/>
              </w:rPr>
              <w:t>6</w:t>
            </w:r>
          </w:p>
        </w:tc>
        <w:tc>
          <w:tcPr>
            <w:tcW w:w="4752" w:type="dxa"/>
            <w:vMerge w:val="restart"/>
            <w:shd w:val="clear" w:color="auto" w:fill="auto"/>
            <w:hideMark/>
          </w:tcPr>
          <w:p w:rsidR="00624FDF" w:rsidRPr="00CD097D" w:rsidRDefault="00624FDF" w:rsidP="002215E6">
            <w:pPr>
              <w:rPr>
                <w:rFonts w:asciiTheme="majorBidi" w:hAnsiTheme="majorBidi" w:cstheme="majorBidi"/>
              </w:rPr>
            </w:pPr>
            <w:r w:rsidRPr="00CD097D">
              <w:rPr>
                <w:rFonts w:asciiTheme="majorBidi" w:hAnsiTheme="majorBidi" w:cstheme="majorBidi"/>
              </w:rPr>
              <w:t>Department Of English Language and Literature</w:t>
            </w: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Poetry Review</w:t>
            </w:r>
          </w:p>
        </w:tc>
      </w:tr>
      <w:tr w:rsidR="00624FDF" w:rsidRPr="00CD097D" w:rsidTr="002215E6">
        <w:trPr>
          <w:trHeight w:val="360"/>
        </w:trPr>
        <w:tc>
          <w:tcPr>
            <w:tcW w:w="483" w:type="dxa"/>
            <w:vMerge/>
            <w:vAlign w:val="center"/>
            <w:hideMark/>
          </w:tcPr>
          <w:p w:rsidR="00624FDF" w:rsidRPr="00CD097D" w:rsidRDefault="00624FDF" w:rsidP="002215E6">
            <w:pPr>
              <w:rPr>
                <w:rFonts w:asciiTheme="majorBidi" w:hAnsiTheme="majorBidi" w:cstheme="majorBidi"/>
              </w:rPr>
            </w:pPr>
          </w:p>
        </w:tc>
        <w:tc>
          <w:tcPr>
            <w:tcW w:w="4752" w:type="dxa"/>
            <w:vMerge/>
            <w:vAlign w:val="center"/>
            <w:hideMark/>
          </w:tcPr>
          <w:p w:rsidR="00624FDF" w:rsidRPr="00CD097D" w:rsidRDefault="00624FDF" w:rsidP="002215E6">
            <w:pPr>
              <w:rPr>
                <w:rFonts w:asciiTheme="majorBidi" w:hAnsiTheme="majorBidi" w:cstheme="majorBidi"/>
              </w:rPr>
            </w:pP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South Asian Review</w:t>
            </w:r>
          </w:p>
        </w:tc>
      </w:tr>
      <w:tr w:rsidR="00624FDF" w:rsidRPr="00CD097D" w:rsidTr="002215E6">
        <w:trPr>
          <w:trHeight w:val="360"/>
        </w:trPr>
        <w:tc>
          <w:tcPr>
            <w:tcW w:w="483" w:type="dxa"/>
            <w:vMerge w:val="restart"/>
            <w:shd w:val="clear" w:color="auto" w:fill="auto"/>
            <w:hideMark/>
          </w:tcPr>
          <w:p w:rsidR="00624FDF" w:rsidRPr="00CD097D" w:rsidRDefault="00624FDF" w:rsidP="002215E6">
            <w:pPr>
              <w:jc w:val="center"/>
              <w:rPr>
                <w:rFonts w:asciiTheme="majorBidi" w:hAnsiTheme="majorBidi" w:cstheme="majorBidi"/>
              </w:rPr>
            </w:pPr>
            <w:r w:rsidRPr="00CD097D">
              <w:rPr>
                <w:rFonts w:asciiTheme="majorBidi" w:hAnsiTheme="majorBidi" w:cstheme="majorBidi"/>
              </w:rPr>
              <w:t>7</w:t>
            </w:r>
          </w:p>
        </w:tc>
        <w:tc>
          <w:tcPr>
            <w:tcW w:w="4752" w:type="dxa"/>
            <w:vMerge w:val="restart"/>
            <w:shd w:val="clear" w:color="auto" w:fill="auto"/>
            <w:hideMark/>
          </w:tcPr>
          <w:p w:rsidR="00624FDF" w:rsidRPr="00CD097D" w:rsidRDefault="00624FDF" w:rsidP="002215E6">
            <w:pPr>
              <w:rPr>
                <w:rFonts w:asciiTheme="majorBidi" w:hAnsiTheme="majorBidi" w:cstheme="majorBidi"/>
              </w:rPr>
            </w:pPr>
            <w:r w:rsidRPr="00CD097D">
              <w:rPr>
                <w:rFonts w:asciiTheme="majorBidi" w:hAnsiTheme="majorBidi" w:cstheme="majorBidi"/>
              </w:rPr>
              <w:t>Department of Gender Studies</w:t>
            </w: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Affilia; Journal of Women and Social Work</w:t>
            </w:r>
          </w:p>
        </w:tc>
      </w:tr>
      <w:tr w:rsidR="00624FDF" w:rsidRPr="00CD097D" w:rsidTr="002215E6">
        <w:trPr>
          <w:trHeight w:val="360"/>
        </w:trPr>
        <w:tc>
          <w:tcPr>
            <w:tcW w:w="483" w:type="dxa"/>
            <w:vMerge/>
            <w:vAlign w:val="center"/>
            <w:hideMark/>
          </w:tcPr>
          <w:p w:rsidR="00624FDF" w:rsidRPr="00CD097D" w:rsidRDefault="00624FDF" w:rsidP="002215E6">
            <w:pPr>
              <w:rPr>
                <w:rFonts w:asciiTheme="majorBidi" w:hAnsiTheme="majorBidi" w:cstheme="majorBidi"/>
              </w:rPr>
            </w:pPr>
          </w:p>
        </w:tc>
        <w:tc>
          <w:tcPr>
            <w:tcW w:w="4752" w:type="dxa"/>
            <w:vMerge/>
            <w:vAlign w:val="center"/>
            <w:hideMark/>
          </w:tcPr>
          <w:p w:rsidR="00624FDF" w:rsidRPr="00CD097D" w:rsidRDefault="00624FDF" w:rsidP="002215E6">
            <w:pPr>
              <w:rPr>
                <w:rFonts w:asciiTheme="majorBidi" w:hAnsiTheme="majorBidi" w:cstheme="majorBidi"/>
              </w:rPr>
            </w:pP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Gender and Society</w:t>
            </w:r>
          </w:p>
        </w:tc>
      </w:tr>
      <w:tr w:rsidR="00624FDF" w:rsidRPr="00CD097D" w:rsidTr="002215E6">
        <w:trPr>
          <w:trHeight w:val="360"/>
        </w:trPr>
        <w:tc>
          <w:tcPr>
            <w:tcW w:w="483" w:type="dxa"/>
            <w:shd w:val="clear" w:color="auto" w:fill="auto"/>
            <w:hideMark/>
          </w:tcPr>
          <w:p w:rsidR="00624FDF" w:rsidRPr="00CD097D" w:rsidRDefault="00624FDF" w:rsidP="002215E6">
            <w:pPr>
              <w:jc w:val="center"/>
              <w:rPr>
                <w:rFonts w:asciiTheme="majorBidi" w:hAnsiTheme="majorBidi" w:cstheme="majorBidi"/>
              </w:rPr>
            </w:pPr>
            <w:r w:rsidRPr="00CD097D">
              <w:rPr>
                <w:rFonts w:asciiTheme="majorBidi" w:hAnsiTheme="majorBidi" w:cstheme="majorBidi"/>
              </w:rPr>
              <w:t>8</w:t>
            </w:r>
          </w:p>
        </w:tc>
        <w:tc>
          <w:tcPr>
            <w:tcW w:w="4752" w:type="dxa"/>
            <w:shd w:val="clear" w:color="auto" w:fill="auto"/>
            <w:hideMark/>
          </w:tcPr>
          <w:p w:rsidR="00624FDF" w:rsidRPr="00CD097D" w:rsidRDefault="00624FDF" w:rsidP="002215E6">
            <w:pPr>
              <w:rPr>
                <w:rFonts w:asciiTheme="majorBidi" w:hAnsiTheme="majorBidi" w:cstheme="majorBidi"/>
              </w:rPr>
            </w:pPr>
            <w:r w:rsidRPr="00CD097D">
              <w:rPr>
                <w:rFonts w:asciiTheme="majorBidi" w:hAnsiTheme="majorBidi" w:cstheme="majorBidi"/>
              </w:rPr>
              <w:t>Department of Geography</w:t>
            </w: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Economic Geography</w:t>
            </w:r>
          </w:p>
        </w:tc>
      </w:tr>
      <w:tr w:rsidR="00624FDF" w:rsidRPr="00CD097D" w:rsidTr="002215E6">
        <w:trPr>
          <w:trHeight w:val="360"/>
        </w:trPr>
        <w:tc>
          <w:tcPr>
            <w:tcW w:w="483" w:type="dxa"/>
            <w:vMerge w:val="restart"/>
            <w:shd w:val="clear" w:color="auto" w:fill="auto"/>
            <w:hideMark/>
          </w:tcPr>
          <w:p w:rsidR="00624FDF" w:rsidRPr="00CD097D" w:rsidRDefault="00624FDF" w:rsidP="002215E6">
            <w:pPr>
              <w:jc w:val="center"/>
              <w:rPr>
                <w:rFonts w:asciiTheme="majorBidi" w:hAnsiTheme="majorBidi" w:cstheme="majorBidi"/>
              </w:rPr>
            </w:pPr>
            <w:r w:rsidRPr="00CD097D">
              <w:rPr>
                <w:rFonts w:asciiTheme="majorBidi" w:hAnsiTheme="majorBidi" w:cstheme="majorBidi"/>
              </w:rPr>
              <w:t>9</w:t>
            </w:r>
          </w:p>
        </w:tc>
        <w:tc>
          <w:tcPr>
            <w:tcW w:w="4752" w:type="dxa"/>
            <w:vMerge w:val="restart"/>
            <w:shd w:val="clear" w:color="auto" w:fill="auto"/>
            <w:hideMark/>
          </w:tcPr>
          <w:p w:rsidR="00624FDF" w:rsidRPr="00CD097D" w:rsidRDefault="00624FDF" w:rsidP="002215E6">
            <w:pPr>
              <w:rPr>
                <w:rFonts w:asciiTheme="majorBidi" w:hAnsiTheme="majorBidi" w:cstheme="majorBidi"/>
              </w:rPr>
            </w:pPr>
            <w:r w:rsidRPr="00CD097D">
              <w:rPr>
                <w:rFonts w:asciiTheme="majorBidi" w:hAnsiTheme="majorBidi" w:cstheme="majorBidi"/>
              </w:rPr>
              <w:t>Department of History</w:t>
            </w: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 xml:space="preserve">The Indian Economic &amp; Social History Review </w:t>
            </w:r>
          </w:p>
        </w:tc>
      </w:tr>
      <w:tr w:rsidR="00624FDF" w:rsidRPr="00CD097D" w:rsidTr="002215E6">
        <w:trPr>
          <w:trHeight w:val="360"/>
        </w:trPr>
        <w:tc>
          <w:tcPr>
            <w:tcW w:w="483" w:type="dxa"/>
            <w:vMerge/>
            <w:vAlign w:val="center"/>
            <w:hideMark/>
          </w:tcPr>
          <w:p w:rsidR="00624FDF" w:rsidRPr="00CD097D" w:rsidRDefault="00624FDF" w:rsidP="002215E6">
            <w:pPr>
              <w:rPr>
                <w:rFonts w:asciiTheme="majorBidi" w:hAnsiTheme="majorBidi" w:cstheme="majorBidi"/>
              </w:rPr>
            </w:pPr>
          </w:p>
        </w:tc>
        <w:tc>
          <w:tcPr>
            <w:tcW w:w="4752" w:type="dxa"/>
            <w:vMerge/>
            <w:vAlign w:val="center"/>
            <w:hideMark/>
          </w:tcPr>
          <w:p w:rsidR="00624FDF" w:rsidRPr="00CD097D" w:rsidRDefault="00624FDF" w:rsidP="002215E6">
            <w:pPr>
              <w:rPr>
                <w:rFonts w:asciiTheme="majorBidi" w:hAnsiTheme="majorBidi" w:cstheme="majorBidi"/>
              </w:rPr>
            </w:pP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The Indian History Congress</w:t>
            </w:r>
          </w:p>
        </w:tc>
      </w:tr>
      <w:tr w:rsidR="00624FDF" w:rsidRPr="00CD097D" w:rsidTr="002215E6">
        <w:trPr>
          <w:trHeight w:val="360"/>
        </w:trPr>
        <w:tc>
          <w:tcPr>
            <w:tcW w:w="483" w:type="dxa"/>
            <w:shd w:val="clear" w:color="auto" w:fill="auto"/>
            <w:hideMark/>
          </w:tcPr>
          <w:p w:rsidR="00624FDF" w:rsidRPr="00CD097D" w:rsidRDefault="00624FDF" w:rsidP="002215E6">
            <w:pPr>
              <w:jc w:val="center"/>
              <w:rPr>
                <w:rFonts w:asciiTheme="majorBidi" w:hAnsiTheme="majorBidi" w:cstheme="majorBidi"/>
              </w:rPr>
            </w:pPr>
            <w:r w:rsidRPr="00CD097D">
              <w:rPr>
                <w:rFonts w:asciiTheme="majorBidi" w:hAnsiTheme="majorBidi" w:cstheme="majorBidi"/>
              </w:rPr>
              <w:t>10</w:t>
            </w:r>
          </w:p>
        </w:tc>
        <w:tc>
          <w:tcPr>
            <w:tcW w:w="4752" w:type="dxa"/>
            <w:shd w:val="clear" w:color="auto" w:fill="auto"/>
            <w:hideMark/>
          </w:tcPr>
          <w:p w:rsidR="00624FDF" w:rsidRPr="00CD097D" w:rsidRDefault="00624FDF" w:rsidP="002215E6">
            <w:pPr>
              <w:rPr>
                <w:rFonts w:asciiTheme="majorBidi" w:hAnsiTheme="majorBidi" w:cstheme="majorBidi"/>
              </w:rPr>
            </w:pPr>
            <w:r w:rsidRPr="00CD097D">
              <w:rPr>
                <w:rFonts w:asciiTheme="majorBidi" w:hAnsiTheme="majorBidi" w:cstheme="majorBidi"/>
              </w:rPr>
              <w:t>Department of Information Management</w:t>
            </w: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Library Quarterly</w:t>
            </w:r>
          </w:p>
        </w:tc>
      </w:tr>
      <w:tr w:rsidR="00624FDF" w:rsidRPr="00CD097D" w:rsidTr="002215E6">
        <w:trPr>
          <w:trHeight w:val="360"/>
        </w:trPr>
        <w:tc>
          <w:tcPr>
            <w:tcW w:w="483" w:type="dxa"/>
            <w:shd w:val="clear" w:color="auto" w:fill="auto"/>
            <w:hideMark/>
          </w:tcPr>
          <w:p w:rsidR="00624FDF" w:rsidRPr="00CD097D" w:rsidRDefault="00624FDF" w:rsidP="002215E6">
            <w:pPr>
              <w:jc w:val="center"/>
              <w:rPr>
                <w:rFonts w:asciiTheme="majorBidi" w:hAnsiTheme="majorBidi" w:cstheme="majorBidi"/>
              </w:rPr>
            </w:pPr>
            <w:r w:rsidRPr="00CD097D">
              <w:rPr>
                <w:rFonts w:asciiTheme="majorBidi" w:hAnsiTheme="majorBidi" w:cstheme="majorBidi"/>
              </w:rPr>
              <w:t>11</w:t>
            </w:r>
          </w:p>
        </w:tc>
        <w:tc>
          <w:tcPr>
            <w:tcW w:w="4752" w:type="dxa"/>
            <w:shd w:val="clear" w:color="auto" w:fill="auto"/>
            <w:hideMark/>
          </w:tcPr>
          <w:p w:rsidR="00624FDF" w:rsidRPr="00CD097D" w:rsidRDefault="00624FDF" w:rsidP="002215E6">
            <w:pPr>
              <w:rPr>
                <w:rFonts w:asciiTheme="majorBidi" w:hAnsiTheme="majorBidi" w:cstheme="majorBidi"/>
              </w:rPr>
            </w:pPr>
            <w:r w:rsidRPr="00CD097D">
              <w:rPr>
                <w:rFonts w:asciiTheme="majorBidi" w:hAnsiTheme="majorBidi" w:cstheme="majorBidi"/>
              </w:rPr>
              <w:t>Department of Islamic Studies</w:t>
            </w: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Journal of American Oriental Society</w:t>
            </w:r>
          </w:p>
        </w:tc>
      </w:tr>
      <w:tr w:rsidR="00624FDF" w:rsidRPr="00CD097D" w:rsidTr="002215E6">
        <w:trPr>
          <w:trHeight w:val="360"/>
        </w:trPr>
        <w:tc>
          <w:tcPr>
            <w:tcW w:w="483" w:type="dxa"/>
            <w:vMerge w:val="restart"/>
            <w:shd w:val="clear" w:color="auto" w:fill="auto"/>
            <w:hideMark/>
          </w:tcPr>
          <w:p w:rsidR="00624FDF" w:rsidRPr="00CD097D" w:rsidRDefault="00624FDF" w:rsidP="002215E6">
            <w:pPr>
              <w:jc w:val="center"/>
              <w:rPr>
                <w:rFonts w:asciiTheme="majorBidi" w:hAnsiTheme="majorBidi" w:cstheme="majorBidi"/>
              </w:rPr>
            </w:pPr>
            <w:r w:rsidRPr="00CD097D">
              <w:rPr>
                <w:rFonts w:asciiTheme="majorBidi" w:hAnsiTheme="majorBidi" w:cstheme="majorBidi"/>
              </w:rPr>
              <w:t>12</w:t>
            </w:r>
          </w:p>
        </w:tc>
        <w:tc>
          <w:tcPr>
            <w:tcW w:w="4752" w:type="dxa"/>
            <w:vMerge w:val="restart"/>
            <w:shd w:val="clear" w:color="auto" w:fill="auto"/>
            <w:hideMark/>
          </w:tcPr>
          <w:p w:rsidR="00624FDF" w:rsidRPr="00CD097D" w:rsidRDefault="00624FDF" w:rsidP="002215E6">
            <w:pPr>
              <w:rPr>
                <w:rFonts w:asciiTheme="majorBidi" w:hAnsiTheme="majorBidi" w:cstheme="majorBidi"/>
              </w:rPr>
            </w:pPr>
            <w:r w:rsidRPr="00CD097D">
              <w:rPr>
                <w:rFonts w:asciiTheme="majorBidi" w:hAnsiTheme="majorBidi" w:cstheme="majorBidi"/>
              </w:rPr>
              <w:t>Department Of Microbiology and Molecular Genetics</w:t>
            </w: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Journal of Applied and Environmental Microbiology</w:t>
            </w:r>
          </w:p>
        </w:tc>
      </w:tr>
      <w:tr w:rsidR="00624FDF" w:rsidRPr="00CD097D" w:rsidTr="002215E6">
        <w:trPr>
          <w:trHeight w:val="360"/>
        </w:trPr>
        <w:tc>
          <w:tcPr>
            <w:tcW w:w="483" w:type="dxa"/>
            <w:vMerge/>
            <w:vAlign w:val="center"/>
            <w:hideMark/>
          </w:tcPr>
          <w:p w:rsidR="00624FDF" w:rsidRPr="00CD097D" w:rsidRDefault="00624FDF" w:rsidP="002215E6">
            <w:pPr>
              <w:rPr>
                <w:rFonts w:asciiTheme="majorBidi" w:hAnsiTheme="majorBidi" w:cstheme="majorBidi"/>
              </w:rPr>
            </w:pPr>
          </w:p>
        </w:tc>
        <w:tc>
          <w:tcPr>
            <w:tcW w:w="4752" w:type="dxa"/>
            <w:vMerge/>
            <w:vAlign w:val="center"/>
            <w:hideMark/>
          </w:tcPr>
          <w:p w:rsidR="00624FDF" w:rsidRPr="00CD097D" w:rsidRDefault="00624FDF" w:rsidP="002215E6">
            <w:pPr>
              <w:rPr>
                <w:rFonts w:asciiTheme="majorBidi" w:hAnsiTheme="majorBidi" w:cstheme="majorBidi"/>
              </w:rPr>
            </w:pP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Journal of Bacteriology</w:t>
            </w:r>
          </w:p>
        </w:tc>
      </w:tr>
      <w:tr w:rsidR="00624FDF" w:rsidRPr="00CD097D" w:rsidTr="002215E6">
        <w:trPr>
          <w:trHeight w:val="360"/>
        </w:trPr>
        <w:tc>
          <w:tcPr>
            <w:tcW w:w="483" w:type="dxa"/>
            <w:shd w:val="clear" w:color="auto" w:fill="auto"/>
            <w:hideMark/>
          </w:tcPr>
          <w:p w:rsidR="00624FDF" w:rsidRPr="00CD097D" w:rsidRDefault="00624FDF" w:rsidP="002215E6">
            <w:pPr>
              <w:jc w:val="center"/>
              <w:rPr>
                <w:rFonts w:asciiTheme="majorBidi" w:hAnsiTheme="majorBidi" w:cstheme="majorBidi"/>
              </w:rPr>
            </w:pPr>
            <w:r w:rsidRPr="00CD097D">
              <w:rPr>
                <w:rFonts w:asciiTheme="majorBidi" w:hAnsiTheme="majorBidi" w:cstheme="majorBidi"/>
              </w:rPr>
              <w:t>13</w:t>
            </w:r>
          </w:p>
        </w:tc>
        <w:tc>
          <w:tcPr>
            <w:tcW w:w="4752" w:type="dxa"/>
            <w:shd w:val="clear" w:color="auto" w:fill="auto"/>
            <w:hideMark/>
          </w:tcPr>
          <w:p w:rsidR="00624FDF" w:rsidRPr="00CD097D" w:rsidRDefault="00624FDF" w:rsidP="002215E6">
            <w:pPr>
              <w:rPr>
                <w:rFonts w:asciiTheme="majorBidi" w:hAnsiTheme="majorBidi" w:cstheme="majorBidi"/>
              </w:rPr>
            </w:pPr>
            <w:r w:rsidRPr="00CD097D">
              <w:rPr>
                <w:rFonts w:asciiTheme="majorBidi" w:hAnsiTheme="majorBidi" w:cstheme="majorBidi"/>
              </w:rPr>
              <w:t>Department of Philosophy</w:t>
            </w: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Philosophy of Social Sciences</w:t>
            </w:r>
          </w:p>
        </w:tc>
      </w:tr>
      <w:tr w:rsidR="00624FDF" w:rsidRPr="00CD097D" w:rsidTr="002215E6">
        <w:trPr>
          <w:trHeight w:val="360"/>
        </w:trPr>
        <w:tc>
          <w:tcPr>
            <w:tcW w:w="483" w:type="dxa"/>
            <w:vMerge w:val="restart"/>
            <w:shd w:val="clear" w:color="auto" w:fill="auto"/>
            <w:hideMark/>
          </w:tcPr>
          <w:p w:rsidR="00624FDF" w:rsidRPr="00CD097D" w:rsidRDefault="00624FDF" w:rsidP="002215E6">
            <w:pPr>
              <w:jc w:val="center"/>
              <w:rPr>
                <w:rFonts w:asciiTheme="majorBidi" w:hAnsiTheme="majorBidi" w:cstheme="majorBidi"/>
              </w:rPr>
            </w:pPr>
            <w:r w:rsidRPr="00CD097D">
              <w:rPr>
                <w:rFonts w:asciiTheme="majorBidi" w:hAnsiTheme="majorBidi" w:cstheme="majorBidi"/>
              </w:rPr>
              <w:t>14</w:t>
            </w:r>
          </w:p>
        </w:tc>
        <w:tc>
          <w:tcPr>
            <w:tcW w:w="4752" w:type="dxa"/>
            <w:vMerge w:val="restart"/>
            <w:shd w:val="clear" w:color="auto" w:fill="auto"/>
            <w:hideMark/>
          </w:tcPr>
          <w:p w:rsidR="00624FDF" w:rsidRPr="00CD097D" w:rsidRDefault="00624FDF" w:rsidP="002215E6">
            <w:pPr>
              <w:rPr>
                <w:rFonts w:asciiTheme="majorBidi" w:hAnsiTheme="majorBidi" w:cstheme="majorBidi"/>
              </w:rPr>
            </w:pPr>
            <w:r w:rsidRPr="00CD097D">
              <w:rPr>
                <w:rFonts w:asciiTheme="majorBidi" w:hAnsiTheme="majorBidi" w:cstheme="majorBidi"/>
              </w:rPr>
              <w:t>Department of Physics</w:t>
            </w: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Discover</w:t>
            </w:r>
          </w:p>
        </w:tc>
      </w:tr>
      <w:tr w:rsidR="00624FDF" w:rsidRPr="00CD097D" w:rsidTr="002215E6">
        <w:trPr>
          <w:trHeight w:val="360"/>
        </w:trPr>
        <w:tc>
          <w:tcPr>
            <w:tcW w:w="483" w:type="dxa"/>
            <w:vMerge/>
            <w:vAlign w:val="center"/>
            <w:hideMark/>
          </w:tcPr>
          <w:p w:rsidR="00624FDF" w:rsidRPr="00CD097D" w:rsidRDefault="00624FDF" w:rsidP="002215E6">
            <w:pPr>
              <w:rPr>
                <w:rFonts w:asciiTheme="majorBidi" w:hAnsiTheme="majorBidi" w:cstheme="majorBidi"/>
              </w:rPr>
            </w:pPr>
          </w:p>
        </w:tc>
        <w:tc>
          <w:tcPr>
            <w:tcW w:w="4752" w:type="dxa"/>
            <w:vMerge/>
            <w:vAlign w:val="center"/>
            <w:hideMark/>
          </w:tcPr>
          <w:p w:rsidR="00624FDF" w:rsidRPr="00CD097D" w:rsidRDefault="00624FDF" w:rsidP="002215E6">
            <w:pPr>
              <w:rPr>
                <w:rFonts w:asciiTheme="majorBidi" w:hAnsiTheme="majorBidi" w:cstheme="majorBidi"/>
              </w:rPr>
            </w:pP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Scientific Americal</w:t>
            </w:r>
          </w:p>
        </w:tc>
      </w:tr>
      <w:tr w:rsidR="00624FDF" w:rsidRPr="00CD097D" w:rsidTr="002215E6">
        <w:trPr>
          <w:trHeight w:val="360"/>
        </w:trPr>
        <w:tc>
          <w:tcPr>
            <w:tcW w:w="483" w:type="dxa"/>
            <w:shd w:val="clear" w:color="auto" w:fill="auto"/>
            <w:hideMark/>
          </w:tcPr>
          <w:p w:rsidR="00624FDF" w:rsidRPr="00CD097D" w:rsidRDefault="00624FDF" w:rsidP="002215E6">
            <w:pPr>
              <w:jc w:val="center"/>
              <w:rPr>
                <w:rFonts w:asciiTheme="majorBidi" w:hAnsiTheme="majorBidi" w:cstheme="majorBidi"/>
              </w:rPr>
            </w:pPr>
            <w:r w:rsidRPr="00CD097D">
              <w:rPr>
                <w:rFonts w:asciiTheme="majorBidi" w:hAnsiTheme="majorBidi" w:cstheme="majorBidi"/>
              </w:rPr>
              <w:t>15</w:t>
            </w:r>
          </w:p>
        </w:tc>
        <w:tc>
          <w:tcPr>
            <w:tcW w:w="4752" w:type="dxa"/>
            <w:shd w:val="clear" w:color="auto" w:fill="auto"/>
            <w:hideMark/>
          </w:tcPr>
          <w:p w:rsidR="00624FDF" w:rsidRPr="00CD097D" w:rsidRDefault="00624FDF" w:rsidP="002215E6">
            <w:pPr>
              <w:rPr>
                <w:rFonts w:asciiTheme="majorBidi" w:hAnsiTheme="majorBidi" w:cstheme="majorBidi"/>
              </w:rPr>
            </w:pPr>
            <w:r w:rsidRPr="00CD097D">
              <w:rPr>
                <w:rFonts w:asciiTheme="majorBidi" w:hAnsiTheme="majorBidi" w:cstheme="majorBidi"/>
              </w:rPr>
              <w:t>Department of Political Science</w:t>
            </w: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Asian Profile</w:t>
            </w:r>
          </w:p>
        </w:tc>
      </w:tr>
      <w:tr w:rsidR="00624FDF" w:rsidRPr="00CD097D" w:rsidTr="002215E6">
        <w:trPr>
          <w:trHeight w:val="360"/>
        </w:trPr>
        <w:tc>
          <w:tcPr>
            <w:tcW w:w="483" w:type="dxa"/>
            <w:shd w:val="clear" w:color="auto" w:fill="auto"/>
            <w:hideMark/>
          </w:tcPr>
          <w:p w:rsidR="00624FDF" w:rsidRPr="00CD097D" w:rsidRDefault="00624FDF" w:rsidP="002215E6">
            <w:pPr>
              <w:jc w:val="center"/>
              <w:rPr>
                <w:rFonts w:asciiTheme="majorBidi" w:hAnsiTheme="majorBidi" w:cstheme="majorBidi"/>
              </w:rPr>
            </w:pPr>
            <w:r w:rsidRPr="00CD097D">
              <w:rPr>
                <w:rFonts w:asciiTheme="majorBidi" w:hAnsiTheme="majorBidi" w:cstheme="majorBidi"/>
              </w:rPr>
              <w:t>16</w:t>
            </w:r>
          </w:p>
        </w:tc>
        <w:tc>
          <w:tcPr>
            <w:tcW w:w="4752" w:type="dxa"/>
            <w:shd w:val="clear" w:color="auto" w:fill="auto"/>
            <w:hideMark/>
          </w:tcPr>
          <w:p w:rsidR="00624FDF" w:rsidRPr="00CD097D" w:rsidRDefault="00624FDF" w:rsidP="002215E6">
            <w:pPr>
              <w:rPr>
                <w:rFonts w:asciiTheme="majorBidi" w:hAnsiTheme="majorBidi" w:cstheme="majorBidi"/>
              </w:rPr>
            </w:pPr>
            <w:r w:rsidRPr="00CD097D">
              <w:rPr>
                <w:rFonts w:asciiTheme="majorBidi" w:hAnsiTheme="majorBidi" w:cstheme="majorBidi"/>
              </w:rPr>
              <w:t>Department of Social Work</w:t>
            </w: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Social Policy &amp; Administration</w:t>
            </w:r>
          </w:p>
        </w:tc>
      </w:tr>
      <w:tr w:rsidR="00624FDF" w:rsidRPr="00CD097D" w:rsidTr="002215E6">
        <w:trPr>
          <w:trHeight w:val="360"/>
        </w:trPr>
        <w:tc>
          <w:tcPr>
            <w:tcW w:w="483" w:type="dxa"/>
            <w:shd w:val="clear" w:color="auto" w:fill="auto"/>
            <w:hideMark/>
          </w:tcPr>
          <w:p w:rsidR="00624FDF" w:rsidRPr="00CD097D" w:rsidRDefault="00624FDF" w:rsidP="002215E6">
            <w:pPr>
              <w:jc w:val="center"/>
              <w:rPr>
                <w:rFonts w:asciiTheme="majorBidi" w:hAnsiTheme="majorBidi" w:cstheme="majorBidi"/>
              </w:rPr>
            </w:pPr>
            <w:r w:rsidRPr="00CD097D">
              <w:rPr>
                <w:rFonts w:asciiTheme="majorBidi" w:hAnsiTheme="majorBidi" w:cstheme="majorBidi"/>
              </w:rPr>
              <w:t>17</w:t>
            </w:r>
          </w:p>
        </w:tc>
        <w:tc>
          <w:tcPr>
            <w:tcW w:w="4752" w:type="dxa"/>
            <w:shd w:val="clear" w:color="auto" w:fill="auto"/>
            <w:hideMark/>
          </w:tcPr>
          <w:p w:rsidR="00624FDF" w:rsidRPr="00CD097D" w:rsidRDefault="00624FDF" w:rsidP="002215E6">
            <w:pPr>
              <w:rPr>
                <w:rFonts w:asciiTheme="majorBidi" w:hAnsiTheme="majorBidi" w:cstheme="majorBidi"/>
              </w:rPr>
            </w:pPr>
            <w:r w:rsidRPr="00CD097D">
              <w:rPr>
                <w:rFonts w:asciiTheme="majorBidi" w:hAnsiTheme="majorBidi" w:cstheme="majorBidi"/>
              </w:rPr>
              <w:t>Department of Space Science</w:t>
            </w: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International Journal of Applied Earth Observation and Geoninformation</w:t>
            </w:r>
          </w:p>
        </w:tc>
      </w:tr>
      <w:tr w:rsidR="00624FDF" w:rsidRPr="00CD097D" w:rsidTr="002215E6">
        <w:trPr>
          <w:trHeight w:val="360"/>
        </w:trPr>
        <w:tc>
          <w:tcPr>
            <w:tcW w:w="483" w:type="dxa"/>
            <w:vMerge w:val="restart"/>
            <w:shd w:val="clear" w:color="auto" w:fill="auto"/>
            <w:hideMark/>
          </w:tcPr>
          <w:p w:rsidR="00624FDF" w:rsidRPr="00CD097D" w:rsidRDefault="00624FDF" w:rsidP="002215E6">
            <w:pPr>
              <w:jc w:val="center"/>
              <w:rPr>
                <w:rFonts w:asciiTheme="majorBidi" w:hAnsiTheme="majorBidi" w:cstheme="majorBidi"/>
              </w:rPr>
            </w:pPr>
            <w:r w:rsidRPr="00CD097D">
              <w:rPr>
                <w:rFonts w:asciiTheme="majorBidi" w:hAnsiTheme="majorBidi" w:cstheme="majorBidi"/>
              </w:rPr>
              <w:t>18</w:t>
            </w:r>
          </w:p>
        </w:tc>
        <w:tc>
          <w:tcPr>
            <w:tcW w:w="4752" w:type="dxa"/>
            <w:vMerge w:val="restart"/>
            <w:shd w:val="clear" w:color="auto" w:fill="auto"/>
            <w:hideMark/>
          </w:tcPr>
          <w:p w:rsidR="00624FDF" w:rsidRPr="00CD097D" w:rsidRDefault="00624FDF" w:rsidP="002215E6">
            <w:pPr>
              <w:rPr>
                <w:rFonts w:asciiTheme="majorBidi" w:hAnsiTheme="majorBidi" w:cstheme="majorBidi"/>
              </w:rPr>
            </w:pPr>
            <w:r w:rsidRPr="00CD097D">
              <w:rPr>
                <w:rFonts w:asciiTheme="majorBidi" w:hAnsiTheme="majorBidi" w:cstheme="majorBidi"/>
              </w:rPr>
              <w:t>Department of Special Education</w:t>
            </w: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Physical Disabilities Education and related services</w:t>
            </w:r>
          </w:p>
        </w:tc>
      </w:tr>
      <w:tr w:rsidR="00624FDF" w:rsidRPr="00CD097D" w:rsidTr="002215E6">
        <w:trPr>
          <w:trHeight w:val="360"/>
        </w:trPr>
        <w:tc>
          <w:tcPr>
            <w:tcW w:w="483" w:type="dxa"/>
            <w:vMerge/>
            <w:vAlign w:val="center"/>
            <w:hideMark/>
          </w:tcPr>
          <w:p w:rsidR="00624FDF" w:rsidRPr="00CD097D" w:rsidRDefault="00624FDF" w:rsidP="002215E6">
            <w:pPr>
              <w:rPr>
                <w:rFonts w:asciiTheme="majorBidi" w:hAnsiTheme="majorBidi" w:cstheme="majorBidi"/>
              </w:rPr>
            </w:pPr>
          </w:p>
        </w:tc>
        <w:tc>
          <w:tcPr>
            <w:tcW w:w="4752" w:type="dxa"/>
            <w:vMerge/>
            <w:vAlign w:val="center"/>
            <w:hideMark/>
          </w:tcPr>
          <w:p w:rsidR="00624FDF" w:rsidRPr="00CD097D" w:rsidRDefault="00624FDF" w:rsidP="002215E6">
            <w:pPr>
              <w:rPr>
                <w:rFonts w:asciiTheme="majorBidi" w:hAnsiTheme="majorBidi" w:cstheme="majorBidi"/>
              </w:rPr>
            </w:pP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Teacher Education and Special Education</w:t>
            </w:r>
          </w:p>
        </w:tc>
      </w:tr>
      <w:tr w:rsidR="00624FDF" w:rsidRPr="00CD097D" w:rsidTr="002215E6">
        <w:trPr>
          <w:trHeight w:val="360"/>
        </w:trPr>
        <w:tc>
          <w:tcPr>
            <w:tcW w:w="483" w:type="dxa"/>
            <w:vMerge w:val="restart"/>
            <w:shd w:val="clear" w:color="auto" w:fill="auto"/>
            <w:hideMark/>
          </w:tcPr>
          <w:p w:rsidR="00624FDF" w:rsidRPr="00CD097D" w:rsidRDefault="00624FDF" w:rsidP="002215E6">
            <w:pPr>
              <w:jc w:val="center"/>
              <w:rPr>
                <w:rFonts w:asciiTheme="majorBidi" w:hAnsiTheme="majorBidi" w:cstheme="majorBidi"/>
              </w:rPr>
            </w:pPr>
            <w:r w:rsidRPr="00CD097D">
              <w:rPr>
                <w:rFonts w:asciiTheme="majorBidi" w:hAnsiTheme="majorBidi" w:cstheme="majorBidi"/>
              </w:rPr>
              <w:t>19</w:t>
            </w:r>
          </w:p>
        </w:tc>
        <w:tc>
          <w:tcPr>
            <w:tcW w:w="4752" w:type="dxa"/>
            <w:vMerge w:val="restart"/>
            <w:shd w:val="clear" w:color="auto" w:fill="auto"/>
            <w:hideMark/>
          </w:tcPr>
          <w:p w:rsidR="00624FDF" w:rsidRPr="00CD097D" w:rsidRDefault="00624FDF" w:rsidP="002215E6">
            <w:pPr>
              <w:rPr>
                <w:rFonts w:asciiTheme="majorBidi" w:hAnsiTheme="majorBidi" w:cstheme="majorBidi"/>
              </w:rPr>
            </w:pPr>
            <w:r w:rsidRPr="00CD097D">
              <w:rPr>
                <w:rFonts w:asciiTheme="majorBidi" w:hAnsiTheme="majorBidi" w:cstheme="majorBidi"/>
              </w:rPr>
              <w:t>Department of Zoology</w:t>
            </w: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Journal of Vertbrate Palaeontology</w:t>
            </w:r>
          </w:p>
        </w:tc>
      </w:tr>
      <w:tr w:rsidR="00624FDF" w:rsidRPr="00CD097D" w:rsidTr="002215E6">
        <w:trPr>
          <w:trHeight w:val="360"/>
        </w:trPr>
        <w:tc>
          <w:tcPr>
            <w:tcW w:w="483" w:type="dxa"/>
            <w:vMerge/>
            <w:vAlign w:val="center"/>
            <w:hideMark/>
          </w:tcPr>
          <w:p w:rsidR="00624FDF" w:rsidRPr="00CD097D" w:rsidRDefault="00624FDF" w:rsidP="002215E6">
            <w:pPr>
              <w:rPr>
                <w:rFonts w:asciiTheme="majorBidi" w:hAnsiTheme="majorBidi" w:cstheme="majorBidi"/>
              </w:rPr>
            </w:pPr>
          </w:p>
        </w:tc>
        <w:tc>
          <w:tcPr>
            <w:tcW w:w="4752" w:type="dxa"/>
            <w:vMerge/>
            <w:vAlign w:val="center"/>
            <w:hideMark/>
          </w:tcPr>
          <w:p w:rsidR="00624FDF" w:rsidRPr="00CD097D" w:rsidRDefault="00624FDF" w:rsidP="002215E6">
            <w:pPr>
              <w:rPr>
                <w:rFonts w:asciiTheme="majorBidi" w:hAnsiTheme="majorBidi" w:cstheme="majorBidi"/>
              </w:rPr>
            </w:pP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Mammal Review</w:t>
            </w:r>
          </w:p>
        </w:tc>
      </w:tr>
      <w:tr w:rsidR="00624FDF" w:rsidRPr="00CD097D" w:rsidTr="002215E6">
        <w:trPr>
          <w:trHeight w:val="360"/>
        </w:trPr>
        <w:tc>
          <w:tcPr>
            <w:tcW w:w="483" w:type="dxa"/>
            <w:shd w:val="clear" w:color="auto" w:fill="auto"/>
            <w:hideMark/>
          </w:tcPr>
          <w:p w:rsidR="00624FDF" w:rsidRPr="00CD097D" w:rsidRDefault="00624FDF" w:rsidP="002215E6">
            <w:pPr>
              <w:jc w:val="center"/>
              <w:rPr>
                <w:rFonts w:asciiTheme="majorBidi" w:hAnsiTheme="majorBidi" w:cstheme="majorBidi"/>
              </w:rPr>
            </w:pPr>
            <w:r w:rsidRPr="00CD097D">
              <w:rPr>
                <w:rFonts w:asciiTheme="majorBidi" w:hAnsiTheme="majorBidi" w:cstheme="majorBidi"/>
              </w:rPr>
              <w:t>20</w:t>
            </w:r>
          </w:p>
        </w:tc>
        <w:tc>
          <w:tcPr>
            <w:tcW w:w="4752" w:type="dxa"/>
            <w:shd w:val="clear" w:color="auto" w:fill="auto"/>
            <w:hideMark/>
          </w:tcPr>
          <w:p w:rsidR="00624FDF" w:rsidRPr="00CD097D" w:rsidRDefault="00624FDF" w:rsidP="002215E6">
            <w:pPr>
              <w:rPr>
                <w:rFonts w:asciiTheme="majorBidi" w:hAnsiTheme="majorBidi" w:cstheme="majorBidi"/>
              </w:rPr>
            </w:pPr>
            <w:r w:rsidRPr="00CD097D">
              <w:rPr>
                <w:rFonts w:asciiTheme="majorBidi" w:hAnsiTheme="majorBidi" w:cstheme="majorBidi"/>
              </w:rPr>
              <w:t>Hailey College of Banking and Finance</w:t>
            </w: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Harvard Business Review</w:t>
            </w:r>
          </w:p>
        </w:tc>
      </w:tr>
      <w:tr w:rsidR="00624FDF" w:rsidRPr="00CD097D" w:rsidTr="002215E6">
        <w:trPr>
          <w:trHeight w:val="360"/>
        </w:trPr>
        <w:tc>
          <w:tcPr>
            <w:tcW w:w="483" w:type="dxa"/>
            <w:vMerge w:val="restart"/>
            <w:shd w:val="clear" w:color="auto" w:fill="auto"/>
            <w:hideMark/>
          </w:tcPr>
          <w:p w:rsidR="00624FDF" w:rsidRPr="00CD097D" w:rsidRDefault="00624FDF" w:rsidP="002215E6">
            <w:pPr>
              <w:jc w:val="center"/>
              <w:rPr>
                <w:rFonts w:asciiTheme="majorBidi" w:hAnsiTheme="majorBidi" w:cstheme="majorBidi"/>
              </w:rPr>
            </w:pPr>
            <w:r w:rsidRPr="00CD097D">
              <w:rPr>
                <w:rFonts w:asciiTheme="majorBidi" w:hAnsiTheme="majorBidi" w:cstheme="majorBidi"/>
              </w:rPr>
              <w:t>21</w:t>
            </w:r>
          </w:p>
        </w:tc>
        <w:tc>
          <w:tcPr>
            <w:tcW w:w="4752" w:type="dxa"/>
            <w:vMerge w:val="restart"/>
            <w:shd w:val="clear" w:color="auto" w:fill="auto"/>
            <w:hideMark/>
          </w:tcPr>
          <w:p w:rsidR="00624FDF" w:rsidRPr="00CD097D" w:rsidRDefault="00624FDF" w:rsidP="002215E6">
            <w:pPr>
              <w:rPr>
                <w:rFonts w:asciiTheme="majorBidi" w:hAnsiTheme="majorBidi" w:cstheme="majorBidi"/>
              </w:rPr>
            </w:pPr>
            <w:r w:rsidRPr="00CD097D">
              <w:rPr>
                <w:rFonts w:asciiTheme="majorBidi" w:hAnsiTheme="majorBidi" w:cstheme="majorBidi"/>
              </w:rPr>
              <w:t>Hailey College of Commerce</w:t>
            </w: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Academy of Management Journal</w:t>
            </w:r>
          </w:p>
        </w:tc>
      </w:tr>
      <w:tr w:rsidR="00624FDF" w:rsidRPr="00CD097D" w:rsidTr="002215E6">
        <w:trPr>
          <w:trHeight w:val="360"/>
        </w:trPr>
        <w:tc>
          <w:tcPr>
            <w:tcW w:w="483" w:type="dxa"/>
            <w:vMerge/>
            <w:vAlign w:val="center"/>
            <w:hideMark/>
          </w:tcPr>
          <w:p w:rsidR="00624FDF" w:rsidRPr="00CD097D" w:rsidRDefault="00624FDF" w:rsidP="002215E6">
            <w:pPr>
              <w:rPr>
                <w:rFonts w:asciiTheme="majorBidi" w:hAnsiTheme="majorBidi" w:cstheme="majorBidi"/>
              </w:rPr>
            </w:pPr>
          </w:p>
        </w:tc>
        <w:tc>
          <w:tcPr>
            <w:tcW w:w="4752" w:type="dxa"/>
            <w:vMerge/>
            <w:vAlign w:val="center"/>
            <w:hideMark/>
          </w:tcPr>
          <w:p w:rsidR="00624FDF" w:rsidRPr="00CD097D" w:rsidRDefault="00624FDF" w:rsidP="002215E6">
            <w:pPr>
              <w:rPr>
                <w:rFonts w:asciiTheme="majorBidi" w:hAnsiTheme="majorBidi" w:cstheme="majorBidi"/>
              </w:rPr>
            </w:pP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Journal of Finance</w:t>
            </w:r>
          </w:p>
        </w:tc>
      </w:tr>
      <w:tr w:rsidR="00624FDF" w:rsidRPr="00CD097D" w:rsidTr="002215E6">
        <w:trPr>
          <w:trHeight w:val="360"/>
        </w:trPr>
        <w:tc>
          <w:tcPr>
            <w:tcW w:w="483" w:type="dxa"/>
            <w:vMerge/>
            <w:vAlign w:val="center"/>
            <w:hideMark/>
          </w:tcPr>
          <w:p w:rsidR="00624FDF" w:rsidRPr="00CD097D" w:rsidRDefault="00624FDF" w:rsidP="002215E6">
            <w:pPr>
              <w:rPr>
                <w:rFonts w:asciiTheme="majorBidi" w:hAnsiTheme="majorBidi" w:cstheme="majorBidi"/>
              </w:rPr>
            </w:pPr>
          </w:p>
        </w:tc>
        <w:tc>
          <w:tcPr>
            <w:tcW w:w="4752" w:type="dxa"/>
            <w:vMerge/>
            <w:vAlign w:val="center"/>
            <w:hideMark/>
          </w:tcPr>
          <w:p w:rsidR="00624FDF" w:rsidRPr="00CD097D" w:rsidRDefault="00624FDF" w:rsidP="002215E6">
            <w:pPr>
              <w:rPr>
                <w:rFonts w:asciiTheme="majorBidi" w:hAnsiTheme="majorBidi" w:cstheme="majorBidi"/>
              </w:rPr>
            </w:pP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Journal of Management</w:t>
            </w:r>
          </w:p>
        </w:tc>
      </w:tr>
      <w:tr w:rsidR="00624FDF" w:rsidRPr="00CD097D" w:rsidTr="002215E6">
        <w:trPr>
          <w:trHeight w:val="360"/>
        </w:trPr>
        <w:tc>
          <w:tcPr>
            <w:tcW w:w="483" w:type="dxa"/>
            <w:shd w:val="clear" w:color="auto" w:fill="auto"/>
            <w:hideMark/>
          </w:tcPr>
          <w:p w:rsidR="00624FDF" w:rsidRPr="00CD097D" w:rsidRDefault="00624FDF" w:rsidP="002215E6">
            <w:pPr>
              <w:jc w:val="center"/>
              <w:rPr>
                <w:rFonts w:asciiTheme="majorBidi" w:hAnsiTheme="majorBidi" w:cstheme="majorBidi"/>
              </w:rPr>
            </w:pPr>
            <w:r w:rsidRPr="00CD097D">
              <w:rPr>
                <w:rFonts w:asciiTheme="majorBidi" w:hAnsiTheme="majorBidi" w:cstheme="majorBidi"/>
              </w:rPr>
              <w:t>22</w:t>
            </w:r>
          </w:p>
        </w:tc>
        <w:tc>
          <w:tcPr>
            <w:tcW w:w="4752" w:type="dxa"/>
            <w:shd w:val="clear" w:color="auto" w:fill="auto"/>
            <w:hideMark/>
          </w:tcPr>
          <w:p w:rsidR="00624FDF" w:rsidRPr="00CD097D" w:rsidRDefault="00624FDF" w:rsidP="002215E6">
            <w:pPr>
              <w:rPr>
                <w:rFonts w:asciiTheme="majorBidi" w:hAnsiTheme="majorBidi" w:cstheme="majorBidi"/>
              </w:rPr>
            </w:pPr>
            <w:r w:rsidRPr="00CD097D">
              <w:rPr>
                <w:rFonts w:asciiTheme="majorBidi" w:hAnsiTheme="majorBidi" w:cstheme="majorBidi"/>
              </w:rPr>
              <w:t>Institute of Administrative Sciences</w:t>
            </w: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 xml:space="preserve">International Journal of Public Administration </w:t>
            </w:r>
          </w:p>
        </w:tc>
      </w:tr>
      <w:tr w:rsidR="00624FDF" w:rsidRPr="00CD097D" w:rsidTr="002215E6">
        <w:trPr>
          <w:trHeight w:val="360"/>
        </w:trPr>
        <w:tc>
          <w:tcPr>
            <w:tcW w:w="483" w:type="dxa"/>
            <w:vMerge w:val="restart"/>
            <w:shd w:val="clear" w:color="auto" w:fill="auto"/>
            <w:hideMark/>
          </w:tcPr>
          <w:p w:rsidR="00624FDF" w:rsidRPr="00CD097D" w:rsidRDefault="00624FDF" w:rsidP="002215E6">
            <w:pPr>
              <w:jc w:val="center"/>
              <w:rPr>
                <w:rFonts w:asciiTheme="majorBidi" w:hAnsiTheme="majorBidi" w:cstheme="majorBidi"/>
              </w:rPr>
            </w:pPr>
            <w:r w:rsidRPr="00CD097D">
              <w:rPr>
                <w:rFonts w:asciiTheme="majorBidi" w:hAnsiTheme="majorBidi" w:cstheme="majorBidi"/>
              </w:rPr>
              <w:t>23</w:t>
            </w:r>
          </w:p>
        </w:tc>
        <w:tc>
          <w:tcPr>
            <w:tcW w:w="4752" w:type="dxa"/>
            <w:vMerge w:val="restart"/>
            <w:shd w:val="clear" w:color="auto" w:fill="auto"/>
            <w:hideMark/>
          </w:tcPr>
          <w:p w:rsidR="00624FDF" w:rsidRPr="00CD097D" w:rsidRDefault="00624FDF" w:rsidP="002215E6">
            <w:pPr>
              <w:rPr>
                <w:rFonts w:asciiTheme="majorBidi" w:hAnsiTheme="majorBidi" w:cstheme="majorBidi"/>
              </w:rPr>
            </w:pPr>
            <w:r w:rsidRPr="00CD097D">
              <w:rPr>
                <w:rFonts w:asciiTheme="majorBidi" w:hAnsiTheme="majorBidi" w:cstheme="majorBidi"/>
              </w:rPr>
              <w:t>Institute of Agricultural Sciences</w:t>
            </w: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Journal of Plant Pathology</w:t>
            </w:r>
          </w:p>
        </w:tc>
      </w:tr>
      <w:tr w:rsidR="00624FDF" w:rsidRPr="00CD097D" w:rsidTr="002215E6">
        <w:trPr>
          <w:trHeight w:val="360"/>
        </w:trPr>
        <w:tc>
          <w:tcPr>
            <w:tcW w:w="483" w:type="dxa"/>
            <w:vMerge/>
            <w:vAlign w:val="center"/>
            <w:hideMark/>
          </w:tcPr>
          <w:p w:rsidR="00624FDF" w:rsidRPr="00CD097D" w:rsidRDefault="00624FDF" w:rsidP="002215E6">
            <w:pPr>
              <w:rPr>
                <w:rFonts w:asciiTheme="majorBidi" w:hAnsiTheme="majorBidi" w:cstheme="majorBidi"/>
              </w:rPr>
            </w:pPr>
          </w:p>
        </w:tc>
        <w:tc>
          <w:tcPr>
            <w:tcW w:w="4752" w:type="dxa"/>
            <w:vMerge/>
            <w:vAlign w:val="center"/>
            <w:hideMark/>
          </w:tcPr>
          <w:p w:rsidR="00624FDF" w:rsidRPr="00CD097D" w:rsidRDefault="00624FDF" w:rsidP="002215E6">
            <w:pPr>
              <w:rPr>
                <w:rFonts w:asciiTheme="majorBidi" w:hAnsiTheme="majorBidi" w:cstheme="majorBidi"/>
              </w:rPr>
            </w:pP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Plant Disease</w:t>
            </w:r>
          </w:p>
        </w:tc>
      </w:tr>
      <w:tr w:rsidR="00624FDF" w:rsidRPr="00CD097D" w:rsidTr="002215E6">
        <w:trPr>
          <w:trHeight w:val="360"/>
        </w:trPr>
        <w:tc>
          <w:tcPr>
            <w:tcW w:w="483" w:type="dxa"/>
            <w:shd w:val="clear" w:color="auto" w:fill="auto"/>
            <w:hideMark/>
          </w:tcPr>
          <w:p w:rsidR="00624FDF" w:rsidRPr="00CD097D" w:rsidRDefault="00624FDF" w:rsidP="002215E6">
            <w:pPr>
              <w:jc w:val="center"/>
              <w:rPr>
                <w:rFonts w:asciiTheme="majorBidi" w:hAnsiTheme="majorBidi" w:cstheme="majorBidi"/>
              </w:rPr>
            </w:pPr>
            <w:r w:rsidRPr="00CD097D">
              <w:rPr>
                <w:rFonts w:asciiTheme="majorBidi" w:hAnsiTheme="majorBidi" w:cstheme="majorBidi"/>
              </w:rPr>
              <w:lastRenderedPageBreak/>
              <w:t>24</w:t>
            </w:r>
          </w:p>
        </w:tc>
        <w:tc>
          <w:tcPr>
            <w:tcW w:w="4752" w:type="dxa"/>
            <w:shd w:val="clear" w:color="auto" w:fill="auto"/>
            <w:hideMark/>
          </w:tcPr>
          <w:p w:rsidR="00624FDF" w:rsidRPr="00CD097D" w:rsidRDefault="00624FDF" w:rsidP="002215E6">
            <w:pPr>
              <w:rPr>
                <w:rFonts w:asciiTheme="majorBidi" w:hAnsiTheme="majorBidi" w:cstheme="majorBidi"/>
              </w:rPr>
            </w:pPr>
            <w:r w:rsidRPr="00CD097D">
              <w:rPr>
                <w:rFonts w:asciiTheme="majorBidi" w:hAnsiTheme="majorBidi" w:cstheme="majorBidi"/>
              </w:rPr>
              <w:t>Institute of Applied Psychology</w:t>
            </w: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Journal of Applied Psychology</w:t>
            </w:r>
          </w:p>
        </w:tc>
      </w:tr>
      <w:tr w:rsidR="00624FDF" w:rsidRPr="00CD097D" w:rsidTr="002215E6">
        <w:trPr>
          <w:trHeight w:val="360"/>
        </w:trPr>
        <w:tc>
          <w:tcPr>
            <w:tcW w:w="483" w:type="dxa"/>
            <w:vMerge w:val="restart"/>
            <w:shd w:val="clear" w:color="auto" w:fill="auto"/>
            <w:hideMark/>
          </w:tcPr>
          <w:p w:rsidR="00624FDF" w:rsidRPr="00CD097D" w:rsidRDefault="00624FDF" w:rsidP="002215E6">
            <w:pPr>
              <w:jc w:val="center"/>
              <w:rPr>
                <w:rFonts w:asciiTheme="majorBidi" w:hAnsiTheme="majorBidi" w:cstheme="majorBidi"/>
              </w:rPr>
            </w:pPr>
            <w:r w:rsidRPr="00CD097D">
              <w:rPr>
                <w:rFonts w:asciiTheme="majorBidi" w:hAnsiTheme="majorBidi" w:cstheme="majorBidi"/>
              </w:rPr>
              <w:t>25</w:t>
            </w:r>
          </w:p>
        </w:tc>
        <w:tc>
          <w:tcPr>
            <w:tcW w:w="4752" w:type="dxa"/>
            <w:vMerge w:val="restart"/>
            <w:shd w:val="clear" w:color="auto" w:fill="auto"/>
            <w:hideMark/>
          </w:tcPr>
          <w:p w:rsidR="00624FDF" w:rsidRPr="00CD097D" w:rsidRDefault="00624FDF" w:rsidP="002215E6">
            <w:pPr>
              <w:rPr>
                <w:rFonts w:asciiTheme="majorBidi" w:hAnsiTheme="majorBidi" w:cstheme="majorBidi"/>
              </w:rPr>
            </w:pPr>
            <w:r w:rsidRPr="00CD097D">
              <w:rPr>
                <w:rFonts w:asciiTheme="majorBidi" w:hAnsiTheme="majorBidi" w:cstheme="majorBidi"/>
              </w:rPr>
              <w:t>Institute of Biochemistry and Biotechnology</w:t>
            </w: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Annual Review of Biochemistry</w:t>
            </w:r>
          </w:p>
        </w:tc>
      </w:tr>
      <w:tr w:rsidR="00624FDF" w:rsidRPr="00CD097D" w:rsidTr="002215E6">
        <w:trPr>
          <w:trHeight w:val="360"/>
        </w:trPr>
        <w:tc>
          <w:tcPr>
            <w:tcW w:w="483" w:type="dxa"/>
            <w:vMerge/>
            <w:vAlign w:val="center"/>
            <w:hideMark/>
          </w:tcPr>
          <w:p w:rsidR="00624FDF" w:rsidRPr="00CD097D" w:rsidRDefault="00624FDF" w:rsidP="002215E6">
            <w:pPr>
              <w:rPr>
                <w:rFonts w:asciiTheme="majorBidi" w:hAnsiTheme="majorBidi" w:cstheme="majorBidi"/>
              </w:rPr>
            </w:pPr>
          </w:p>
        </w:tc>
        <w:tc>
          <w:tcPr>
            <w:tcW w:w="4752" w:type="dxa"/>
            <w:vMerge/>
            <w:vAlign w:val="center"/>
            <w:hideMark/>
          </w:tcPr>
          <w:p w:rsidR="00624FDF" w:rsidRPr="00CD097D" w:rsidRDefault="00624FDF" w:rsidP="002215E6">
            <w:pPr>
              <w:rPr>
                <w:rFonts w:asciiTheme="majorBidi" w:hAnsiTheme="majorBidi" w:cstheme="majorBidi"/>
              </w:rPr>
            </w:pP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Microbiology and Molecular Biology Research</w:t>
            </w:r>
          </w:p>
        </w:tc>
      </w:tr>
      <w:tr w:rsidR="00624FDF" w:rsidRPr="00CD097D" w:rsidTr="002215E6">
        <w:trPr>
          <w:trHeight w:val="360"/>
        </w:trPr>
        <w:tc>
          <w:tcPr>
            <w:tcW w:w="483" w:type="dxa"/>
            <w:shd w:val="clear" w:color="auto" w:fill="auto"/>
            <w:hideMark/>
          </w:tcPr>
          <w:p w:rsidR="00624FDF" w:rsidRPr="00CD097D" w:rsidRDefault="00624FDF" w:rsidP="002215E6">
            <w:pPr>
              <w:jc w:val="center"/>
              <w:rPr>
                <w:rFonts w:asciiTheme="majorBidi" w:hAnsiTheme="majorBidi" w:cstheme="majorBidi"/>
              </w:rPr>
            </w:pPr>
            <w:r w:rsidRPr="00CD097D">
              <w:rPr>
                <w:rFonts w:asciiTheme="majorBidi" w:hAnsiTheme="majorBidi" w:cstheme="majorBidi"/>
              </w:rPr>
              <w:t>26</w:t>
            </w:r>
          </w:p>
        </w:tc>
        <w:tc>
          <w:tcPr>
            <w:tcW w:w="4752" w:type="dxa"/>
            <w:shd w:val="clear" w:color="auto" w:fill="auto"/>
            <w:hideMark/>
          </w:tcPr>
          <w:p w:rsidR="00624FDF" w:rsidRPr="00CD097D" w:rsidRDefault="00624FDF" w:rsidP="002215E6">
            <w:pPr>
              <w:rPr>
                <w:rFonts w:asciiTheme="majorBidi" w:hAnsiTheme="majorBidi" w:cstheme="majorBidi"/>
              </w:rPr>
            </w:pPr>
            <w:r w:rsidRPr="00CD097D">
              <w:rPr>
                <w:rFonts w:asciiTheme="majorBidi" w:hAnsiTheme="majorBidi" w:cstheme="majorBidi"/>
              </w:rPr>
              <w:t>Institute of Business &amp; Information Technology</w:t>
            </w: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MIT Sloan Management Review</w:t>
            </w:r>
          </w:p>
        </w:tc>
      </w:tr>
      <w:tr w:rsidR="00624FDF" w:rsidRPr="00CD097D" w:rsidTr="002215E6">
        <w:trPr>
          <w:trHeight w:val="360"/>
        </w:trPr>
        <w:tc>
          <w:tcPr>
            <w:tcW w:w="483" w:type="dxa"/>
            <w:vMerge w:val="restart"/>
            <w:shd w:val="clear" w:color="auto" w:fill="auto"/>
            <w:hideMark/>
          </w:tcPr>
          <w:p w:rsidR="00624FDF" w:rsidRPr="00CD097D" w:rsidRDefault="00624FDF" w:rsidP="002215E6">
            <w:pPr>
              <w:jc w:val="center"/>
              <w:rPr>
                <w:rFonts w:asciiTheme="majorBidi" w:hAnsiTheme="majorBidi" w:cstheme="majorBidi"/>
              </w:rPr>
            </w:pPr>
            <w:r w:rsidRPr="00CD097D">
              <w:rPr>
                <w:rFonts w:asciiTheme="majorBidi" w:hAnsiTheme="majorBidi" w:cstheme="majorBidi"/>
              </w:rPr>
              <w:t>27</w:t>
            </w:r>
          </w:p>
        </w:tc>
        <w:tc>
          <w:tcPr>
            <w:tcW w:w="4752" w:type="dxa"/>
            <w:vMerge w:val="restart"/>
            <w:shd w:val="clear" w:color="auto" w:fill="auto"/>
            <w:hideMark/>
          </w:tcPr>
          <w:p w:rsidR="00624FDF" w:rsidRPr="00CD097D" w:rsidRDefault="00624FDF" w:rsidP="002215E6">
            <w:pPr>
              <w:rPr>
                <w:rFonts w:asciiTheme="majorBidi" w:hAnsiTheme="majorBidi" w:cstheme="majorBidi"/>
              </w:rPr>
            </w:pPr>
            <w:r w:rsidRPr="00CD097D">
              <w:rPr>
                <w:rFonts w:asciiTheme="majorBidi" w:hAnsiTheme="majorBidi" w:cstheme="majorBidi"/>
              </w:rPr>
              <w:t xml:space="preserve">Institute of Business Administration </w:t>
            </w: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Academy of Journal Management Review</w:t>
            </w:r>
          </w:p>
        </w:tc>
      </w:tr>
      <w:tr w:rsidR="00624FDF" w:rsidRPr="00CD097D" w:rsidTr="002215E6">
        <w:trPr>
          <w:trHeight w:val="360"/>
        </w:trPr>
        <w:tc>
          <w:tcPr>
            <w:tcW w:w="483" w:type="dxa"/>
            <w:vMerge/>
            <w:vAlign w:val="center"/>
            <w:hideMark/>
          </w:tcPr>
          <w:p w:rsidR="00624FDF" w:rsidRPr="00CD097D" w:rsidRDefault="00624FDF" w:rsidP="002215E6">
            <w:pPr>
              <w:rPr>
                <w:rFonts w:asciiTheme="majorBidi" w:hAnsiTheme="majorBidi" w:cstheme="majorBidi"/>
              </w:rPr>
            </w:pPr>
          </w:p>
        </w:tc>
        <w:tc>
          <w:tcPr>
            <w:tcW w:w="4752" w:type="dxa"/>
            <w:vMerge/>
            <w:vAlign w:val="center"/>
            <w:hideMark/>
          </w:tcPr>
          <w:p w:rsidR="00624FDF" w:rsidRPr="00CD097D" w:rsidRDefault="00624FDF" w:rsidP="002215E6">
            <w:pPr>
              <w:rPr>
                <w:rFonts w:asciiTheme="majorBidi" w:hAnsiTheme="majorBidi" w:cstheme="majorBidi"/>
              </w:rPr>
            </w:pP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Organization Science</w:t>
            </w:r>
          </w:p>
        </w:tc>
      </w:tr>
      <w:tr w:rsidR="00624FDF" w:rsidRPr="00CD097D" w:rsidTr="002215E6">
        <w:trPr>
          <w:trHeight w:val="360"/>
        </w:trPr>
        <w:tc>
          <w:tcPr>
            <w:tcW w:w="483" w:type="dxa"/>
            <w:shd w:val="clear" w:color="auto" w:fill="auto"/>
            <w:hideMark/>
          </w:tcPr>
          <w:p w:rsidR="00624FDF" w:rsidRPr="00CD097D" w:rsidRDefault="00624FDF" w:rsidP="002215E6">
            <w:pPr>
              <w:jc w:val="center"/>
              <w:rPr>
                <w:rFonts w:asciiTheme="majorBidi" w:hAnsiTheme="majorBidi" w:cstheme="majorBidi"/>
              </w:rPr>
            </w:pPr>
            <w:r w:rsidRPr="00CD097D">
              <w:rPr>
                <w:rFonts w:asciiTheme="majorBidi" w:hAnsiTheme="majorBidi" w:cstheme="majorBidi"/>
              </w:rPr>
              <w:t>28</w:t>
            </w:r>
          </w:p>
        </w:tc>
        <w:tc>
          <w:tcPr>
            <w:tcW w:w="4752" w:type="dxa"/>
            <w:shd w:val="clear" w:color="auto" w:fill="auto"/>
            <w:hideMark/>
          </w:tcPr>
          <w:p w:rsidR="00624FDF" w:rsidRPr="00CD097D" w:rsidRDefault="00624FDF" w:rsidP="002215E6">
            <w:pPr>
              <w:rPr>
                <w:rFonts w:asciiTheme="majorBidi" w:hAnsiTheme="majorBidi" w:cstheme="majorBidi"/>
              </w:rPr>
            </w:pPr>
            <w:r w:rsidRPr="00CD097D">
              <w:rPr>
                <w:rFonts w:asciiTheme="majorBidi" w:hAnsiTheme="majorBidi" w:cstheme="majorBidi"/>
              </w:rPr>
              <w:t>Institute of Chemical Engineering and Technology</w:t>
            </w: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AICHE Journal</w:t>
            </w:r>
          </w:p>
        </w:tc>
      </w:tr>
      <w:tr w:rsidR="00624FDF" w:rsidRPr="00CD097D" w:rsidTr="002215E6">
        <w:trPr>
          <w:trHeight w:val="360"/>
        </w:trPr>
        <w:tc>
          <w:tcPr>
            <w:tcW w:w="483" w:type="dxa"/>
            <w:vMerge w:val="restart"/>
            <w:shd w:val="clear" w:color="auto" w:fill="auto"/>
            <w:hideMark/>
          </w:tcPr>
          <w:p w:rsidR="00624FDF" w:rsidRPr="00CD097D" w:rsidRDefault="00624FDF" w:rsidP="002215E6">
            <w:pPr>
              <w:jc w:val="center"/>
              <w:rPr>
                <w:rFonts w:asciiTheme="majorBidi" w:hAnsiTheme="majorBidi" w:cstheme="majorBidi"/>
              </w:rPr>
            </w:pPr>
          </w:p>
        </w:tc>
        <w:tc>
          <w:tcPr>
            <w:tcW w:w="4752" w:type="dxa"/>
            <w:vMerge w:val="restart"/>
            <w:shd w:val="clear" w:color="auto" w:fill="auto"/>
            <w:hideMark/>
          </w:tcPr>
          <w:p w:rsidR="00624FDF" w:rsidRPr="00CD097D" w:rsidRDefault="00624FDF" w:rsidP="002215E6">
            <w:pPr>
              <w:rPr>
                <w:rFonts w:asciiTheme="majorBidi" w:hAnsiTheme="majorBidi" w:cstheme="majorBidi"/>
              </w:rPr>
            </w:pPr>
            <w:r w:rsidRPr="00CD097D">
              <w:rPr>
                <w:rFonts w:asciiTheme="majorBidi" w:hAnsiTheme="majorBidi" w:cstheme="majorBidi"/>
              </w:rPr>
              <w:t>Institute Of Communication Studies</w:t>
            </w: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Journal of Communication</w:t>
            </w:r>
          </w:p>
        </w:tc>
      </w:tr>
      <w:tr w:rsidR="00624FDF" w:rsidRPr="00CD097D" w:rsidTr="002215E6">
        <w:trPr>
          <w:trHeight w:val="360"/>
        </w:trPr>
        <w:tc>
          <w:tcPr>
            <w:tcW w:w="483" w:type="dxa"/>
            <w:vMerge/>
            <w:vAlign w:val="center"/>
            <w:hideMark/>
          </w:tcPr>
          <w:p w:rsidR="00624FDF" w:rsidRPr="00CD097D" w:rsidRDefault="00624FDF" w:rsidP="002215E6">
            <w:pPr>
              <w:rPr>
                <w:rFonts w:asciiTheme="majorBidi" w:hAnsiTheme="majorBidi" w:cstheme="majorBidi"/>
              </w:rPr>
            </w:pPr>
          </w:p>
        </w:tc>
        <w:tc>
          <w:tcPr>
            <w:tcW w:w="4752" w:type="dxa"/>
            <w:vMerge/>
            <w:vAlign w:val="center"/>
            <w:hideMark/>
          </w:tcPr>
          <w:p w:rsidR="00624FDF" w:rsidRPr="00CD097D" w:rsidRDefault="00624FDF" w:rsidP="002215E6">
            <w:pPr>
              <w:rPr>
                <w:rFonts w:asciiTheme="majorBidi" w:hAnsiTheme="majorBidi" w:cstheme="majorBidi"/>
              </w:rPr>
            </w:pP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Journalism and Mass Communication Quarterly</w:t>
            </w:r>
          </w:p>
        </w:tc>
      </w:tr>
      <w:tr w:rsidR="00624FDF" w:rsidRPr="00CD097D" w:rsidTr="002215E6">
        <w:trPr>
          <w:trHeight w:val="360"/>
        </w:trPr>
        <w:tc>
          <w:tcPr>
            <w:tcW w:w="483" w:type="dxa"/>
            <w:vMerge/>
            <w:vAlign w:val="center"/>
            <w:hideMark/>
          </w:tcPr>
          <w:p w:rsidR="00624FDF" w:rsidRPr="00CD097D" w:rsidRDefault="00624FDF" w:rsidP="002215E6">
            <w:pPr>
              <w:rPr>
                <w:rFonts w:asciiTheme="majorBidi" w:hAnsiTheme="majorBidi" w:cstheme="majorBidi"/>
              </w:rPr>
            </w:pPr>
          </w:p>
        </w:tc>
        <w:tc>
          <w:tcPr>
            <w:tcW w:w="4752" w:type="dxa"/>
            <w:vMerge/>
            <w:vAlign w:val="center"/>
            <w:hideMark/>
          </w:tcPr>
          <w:p w:rsidR="00624FDF" w:rsidRPr="00CD097D" w:rsidRDefault="00624FDF" w:rsidP="002215E6">
            <w:pPr>
              <w:rPr>
                <w:rFonts w:asciiTheme="majorBidi" w:hAnsiTheme="majorBidi" w:cstheme="majorBidi"/>
              </w:rPr>
            </w:pP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Media Asia</w:t>
            </w:r>
          </w:p>
        </w:tc>
      </w:tr>
      <w:tr w:rsidR="00624FDF" w:rsidRPr="00CD097D" w:rsidTr="002215E6">
        <w:trPr>
          <w:trHeight w:val="360"/>
        </w:trPr>
        <w:tc>
          <w:tcPr>
            <w:tcW w:w="483" w:type="dxa"/>
            <w:vMerge/>
            <w:vAlign w:val="center"/>
            <w:hideMark/>
          </w:tcPr>
          <w:p w:rsidR="00624FDF" w:rsidRPr="00CD097D" w:rsidRDefault="00624FDF" w:rsidP="002215E6">
            <w:pPr>
              <w:rPr>
                <w:rFonts w:asciiTheme="majorBidi" w:hAnsiTheme="majorBidi" w:cstheme="majorBidi"/>
              </w:rPr>
            </w:pPr>
          </w:p>
        </w:tc>
        <w:tc>
          <w:tcPr>
            <w:tcW w:w="4752" w:type="dxa"/>
            <w:vMerge/>
            <w:vAlign w:val="center"/>
            <w:hideMark/>
          </w:tcPr>
          <w:p w:rsidR="00624FDF" w:rsidRPr="00CD097D" w:rsidRDefault="00624FDF" w:rsidP="002215E6">
            <w:pPr>
              <w:rPr>
                <w:rFonts w:asciiTheme="majorBidi" w:hAnsiTheme="majorBidi" w:cstheme="majorBidi"/>
              </w:rPr>
            </w:pP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Media, Culture &amp; Society (Sage Publication)</w:t>
            </w:r>
          </w:p>
        </w:tc>
      </w:tr>
      <w:tr w:rsidR="00624FDF" w:rsidRPr="00CD097D" w:rsidTr="002215E6">
        <w:trPr>
          <w:trHeight w:val="360"/>
        </w:trPr>
        <w:tc>
          <w:tcPr>
            <w:tcW w:w="483" w:type="dxa"/>
            <w:vMerge w:val="restart"/>
            <w:shd w:val="clear" w:color="auto" w:fill="auto"/>
            <w:hideMark/>
          </w:tcPr>
          <w:p w:rsidR="00624FDF" w:rsidRPr="00CD097D" w:rsidRDefault="00624FDF" w:rsidP="002215E6">
            <w:pPr>
              <w:jc w:val="center"/>
              <w:rPr>
                <w:rFonts w:asciiTheme="majorBidi" w:hAnsiTheme="majorBidi" w:cstheme="majorBidi"/>
              </w:rPr>
            </w:pPr>
            <w:r w:rsidRPr="00CD097D">
              <w:rPr>
                <w:rFonts w:asciiTheme="majorBidi" w:hAnsiTheme="majorBidi" w:cstheme="majorBidi"/>
              </w:rPr>
              <w:t>30</w:t>
            </w:r>
          </w:p>
        </w:tc>
        <w:tc>
          <w:tcPr>
            <w:tcW w:w="4752" w:type="dxa"/>
            <w:vMerge w:val="restart"/>
            <w:shd w:val="clear" w:color="auto" w:fill="auto"/>
            <w:hideMark/>
          </w:tcPr>
          <w:p w:rsidR="00624FDF" w:rsidRPr="00CD097D" w:rsidRDefault="00624FDF" w:rsidP="002215E6">
            <w:pPr>
              <w:rPr>
                <w:rFonts w:asciiTheme="majorBidi" w:hAnsiTheme="majorBidi" w:cstheme="majorBidi"/>
              </w:rPr>
            </w:pPr>
            <w:r w:rsidRPr="00CD097D">
              <w:rPr>
                <w:rFonts w:asciiTheme="majorBidi" w:hAnsiTheme="majorBidi" w:cstheme="majorBidi"/>
              </w:rPr>
              <w:t>Institute of Education and Research</w:t>
            </w: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American Education Research Journal</w:t>
            </w:r>
          </w:p>
        </w:tc>
      </w:tr>
      <w:tr w:rsidR="00624FDF" w:rsidRPr="00CD097D" w:rsidTr="002215E6">
        <w:trPr>
          <w:trHeight w:val="360"/>
        </w:trPr>
        <w:tc>
          <w:tcPr>
            <w:tcW w:w="483" w:type="dxa"/>
            <w:vMerge/>
            <w:vAlign w:val="center"/>
            <w:hideMark/>
          </w:tcPr>
          <w:p w:rsidR="00624FDF" w:rsidRPr="00CD097D" w:rsidRDefault="00624FDF" w:rsidP="002215E6">
            <w:pPr>
              <w:rPr>
                <w:rFonts w:asciiTheme="majorBidi" w:hAnsiTheme="majorBidi" w:cstheme="majorBidi"/>
              </w:rPr>
            </w:pPr>
          </w:p>
        </w:tc>
        <w:tc>
          <w:tcPr>
            <w:tcW w:w="4752" w:type="dxa"/>
            <w:vMerge/>
            <w:vAlign w:val="center"/>
            <w:hideMark/>
          </w:tcPr>
          <w:p w:rsidR="00624FDF" w:rsidRPr="00CD097D" w:rsidRDefault="00624FDF" w:rsidP="002215E6">
            <w:pPr>
              <w:rPr>
                <w:rFonts w:asciiTheme="majorBidi" w:hAnsiTheme="majorBidi" w:cstheme="majorBidi"/>
              </w:rPr>
            </w:pP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Educational Management, Administration and Leadership</w:t>
            </w:r>
          </w:p>
        </w:tc>
      </w:tr>
      <w:tr w:rsidR="00624FDF" w:rsidRPr="00CD097D" w:rsidTr="002215E6">
        <w:trPr>
          <w:trHeight w:val="360"/>
        </w:trPr>
        <w:tc>
          <w:tcPr>
            <w:tcW w:w="483" w:type="dxa"/>
            <w:vMerge/>
            <w:vAlign w:val="center"/>
            <w:hideMark/>
          </w:tcPr>
          <w:p w:rsidR="00624FDF" w:rsidRPr="00CD097D" w:rsidRDefault="00624FDF" w:rsidP="002215E6">
            <w:pPr>
              <w:rPr>
                <w:rFonts w:asciiTheme="majorBidi" w:hAnsiTheme="majorBidi" w:cstheme="majorBidi"/>
              </w:rPr>
            </w:pPr>
          </w:p>
        </w:tc>
        <w:tc>
          <w:tcPr>
            <w:tcW w:w="4752" w:type="dxa"/>
            <w:vMerge/>
            <w:vAlign w:val="center"/>
            <w:hideMark/>
          </w:tcPr>
          <w:p w:rsidR="00624FDF" w:rsidRPr="00CD097D" w:rsidRDefault="00624FDF" w:rsidP="002215E6">
            <w:pPr>
              <w:rPr>
                <w:rFonts w:asciiTheme="majorBidi" w:hAnsiTheme="majorBidi" w:cstheme="majorBidi"/>
              </w:rPr>
            </w:pP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Educational Technology</w:t>
            </w:r>
          </w:p>
        </w:tc>
      </w:tr>
      <w:tr w:rsidR="00624FDF" w:rsidRPr="00CD097D" w:rsidTr="002215E6">
        <w:trPr>
          <w:trHeight w:val="360"/>
        </w:trPr>
        <w:tc>
          <w:tcPr>
            <w:tcW w:w="483" w:type="dxa"/>
            <w:vMerge w:val="restart"/>
            <w:shd w:val="clear" w:color="auto" w:fill="auto"/>
            <w:hideMark/>
          </w:tcPr>
          <w:p w:rsidR="00624FDF" w:rsidRPr="00CD097D" w:rsidRDefault="00624FDF" w:rsidP="002215E6">
            <w:pPr>
              <w:jc w:val="center"/>
              <w:rPr>
                <w:rFonts w:asciiTheme="majorBidi" w:hAnsiTheme="majorBidi" w:cstheme="majorBidi"/>
              </w:rPr>
            </w:pPr>
            <w:r w:rsidRPr="00CD097D">
              <w:rPr>
                <w:rFonts w:asciiTheme="majorBidi" w:hAnsiTheme="majorBidi" w:cstheme="majorBidi"/>
              </w:rPr>
              <w:t>31</w:t>
            </w:r>
          </w:p>
        </w:tc>
        <w:tc>
          <w:tcPr>
            <w:tcW w:w="4752" w:type="dxa"/>
            <w:vMerge w:val="restart"/>
            <w:shd w:val="clear" w:color="auto" w:fill="auto"/>
            <w:hideMark/>
          </w:tcPr>
          <w:p w:rsidR="00624FDF" w:rsidRPr="00CD097D" w:rsidRDefault="00624FDF" w:rsidP="002215E6">
            <w:pPr>
              <w:rPr>
                <w:rFonts w:asciiTheme="majorBidi" w:hAnsiTheme="majorBidi" w:cstheme="majorBidi"/>
              </w:rPr>
            </w:pPr>
            <w:r w:rsidRPr="00CD097D">
              <w:rPr>
                <w:rFonts w:asciiTheme="majorBidi" w:hAnsiTheme="majorBidi" w:cstheme="majorBidi"/>
              </w:rPr>
              <w:t>Institute of Geology</w:t>
            </w: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Bulletin of Geological Society of America</w:t>
            </w:r>
          </w:p>
        </w:tc>
      </w:tr>
      <w:tr w:rsidR="00624FDF" w:rsidRPr="00CD097D" w:rsidTr="002215E6">
        <w:trPr>
          <w:trHeight w:val="360"/>
        </w:trPr>
        <w:tc>
          <w:tcPr>
            <w:tcW w:w="483" w:type="dxa"/>
            <w:vMerge/>
            <w:vAlign w:val="center"/>
            <w:hideMark/>
          </w:tcPr>
          <w:p w:rsidR="00624FDF" w:rsidRPr="00CD097D" w:rsidRDefault="00624FDF" w:rsidP="002215E6">
            <w:pPr>
              <w:rPr>
                <w:rFonts w:asciiTheme="majorBidi" w:hAnsiTheme="majorBidi" w:cstheme="majorBidi"/>
              </w:rPr>
            </w:pPr>
          </w:p>
        </w:tc>
        <w:tc>
          <w:tcPr>
            <w:tcW w:w="4752" w:type="dxa"/>
            <w:vMerge/>
            <w:vAlign w:val="center"/>
            <w:hideMark/>
          </w:tcPr>
          <w:p w:rsidR="00624FDF" w:rsidRPr="00CD097D" w:rsidRDefault="00624FDF" w:rsidP="002215E6">
            <w:pPr>
              <w:rPr>
                <w:rFonts w:asciiTheme="majorBidi" w:hAnsiTheme="majorBidi" w:cstheme="majorBidi"/>
              </w:rPr>
            </w:pP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Gondwana Research</w:t>
            </w:r>
          </w:p>
        </w:tc>
      </w:tr>
      <w:tr w:rsidR="00624FDF" w:rsidRPr="00CD097D" w:rsidTr="002215E6">
        <w:trPr>
          <w:trHeight w:val="360"/>
        </w:trPr>
        <w:tc>
          <w:tcPr>
            <w:tcW w:w="483" w:type="dxa"/>
            <w:vMerge/>
            <w:vAlign w:val="center"/>
            <w:hideMark/>
          </w:tcPr>
          <w:p w:rsidR="00624FDF" w:rsidRPr="00CD097D" w:rsidRDefault="00624FDF" w:rsidP="002215E6">
            <w:pPr>
              <w:rPr>
                <w:rFonts w:asciiTheme="majorBidi" w:hAnsiTheme="majorBidi" w:cstheme="majorBidi"/>
              </w:rPr>
            </w:pPr>
          </w:p>
        </w:tc>
        <w:tc>
          <w:tcPr>
            <w:tcW w:w="4752" w:type="dxa"/>
            <w:vMerge/>
            <w:vAlign w:val="center"/>
            <w:hideMark/>
          </w:tcPr>
          <w:p w:rsidR="00624FDF" w:rsidRPr="00CD097D" w:rsidRDefault="00624FDF" w:rsidP="002215E6">
            <w:pPr>
              <w:rPr>
                <w:rFonts w:asciiTheme="majorBidi" w:hAnsiTheme="majorBidi" w:cstheme="majorBidi"/>
              </w:rPr>
            </w:pP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Journal of Petrology</w:t>
            </w:r>
          </w:p>
        </w:tc>
      </w:tr>
      <w:tr w:rsidR="00624FDF" w:rsidRPr="00CD097D" w:rsidTr="002215E6">
        <w:trPr>
          <w:trHeight w:val="360"/>
        </w:trPr>
        <w:tc>
          <w:tcPr>
            <w:tcW w:w="483" w:type="dxa"/>
            <w:shd w:val="clear" w:color="auto" w:fill="auto"/>
            <w:hideMark/>
          </w:tcPr>
          <w:p w:rsidR="00624FDF" w:rsidRPr="00CD097D" w:rsidRDefault="00624FDF" w:rsidP="002215E6">
            <w:pPr>
              <w:jc w:val="center"/>
              <w:rPr>
                <w:rFonts w:asciiTheme="majorBidi" w:hAnsiTheme="majorBidi" w:cstheme="majorBidi"/>
              </w:rPr>
            </w:pPr>
            <w:r w:rsidRPr="00CD097D">
              <w:rPr>
                <w:rFonts w:asciiTheme="majorBidi" w:hAnsiTheme="majorBidi" w:cstheme="majorBidi"/>
              </w:rPr>
              <w:t>32</w:t>
            </w:r>
          </w:p>
        </w:tc>
        <w:tc>
          <w:tcPr>
            <w:tcW w:w="4752" w:type="dxa"/>
            <w:shd w:val="clear" w:color="auto" w:fill="auto"/>
            <w:hideMark/>
          </w:tcPr>
          <w:p w:rsidR="00624FDF" w:rsidRPr="00CD097D" w:rsidRDefault="00624FDF" w:rsidP="002215E6">
            <w:pPr>
              <w:rPr>
                <w:rFonts w:asciiTheme="majorBidi" w:hAnsiTheme="majorBidi" w:cstheme="majorBidi"/>
              </w:rPr>
            </w:pPr>
            <w:r w:rsidRPr="00CD097D">
              <w:rPr>
                <w:rFonts w:asciiTheme="majorBidi" w:hAnsiTheme="majorBidi" w:cstheme="majorBidi"/>
              </w:rPr>
              <w:t>Institute of Quality &amp; Technology Management</w:t>
            </w: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International Journals On Quality and Service Science</w:t>
            </w:r>
          </w:p>
        </w:tc>
      </w:tr>
      <w:tr w:rsidR="00624FDF" w:rsidRPr="00CD097D" w:rsidTr="002215E6">
        <w:trPr>
          <w:trHeight w:val="360"/>
        </w:trPr>
        <w:tc>
          <w:tcPr>
            <w:tcW w:w="483" w:type="dxa"/>
            <w:vMerge w:val="restart"/>
            <w:shd w:val="clear" w:color="auto" w:fill="auto"/>
            <w:hideMark/>
          </w:tcPr>
          <w:p w:rsidR="00624FDF" w:rsidRPr="00CD097D" w:rsidRDefault="00624FDF" w:rsidP="002215E6">
            <w:pPr>
              <w:jc w:val="center"/>
              <w:rPr>
                <w:rFonts w:asciiTheme="majorBidi" w:hAnsiTheme="majorBidi" w:cstheme="majorBidi"/>
              </w:rPr>
            </w:pPr>
            <w:r w:rsidRPr="00CD097D">
              <w:rPr>
                <w:rFonts w:asciiTheme="majorBidi" w:hAnsiTheme="majorBidi" w:cstheme="majorBidi"/>
              </w:rPr>
              <w:t>33</w:t>
            </w:r>
          </w:p>
        </w:tc>
        <w:tc>
          <w:tcPr>
            <w:tcW w:w="4752" w:type="dxa"/>
            <w:vMerge w:val="restart"/>
            <w:shd w:val="clear" w:color="auto" w:fill="auto"/>
            <w:hideMark/>
          </w:tcPr>
          <w:p w:rsidR="00624FDF" w:rsidRPr="00CD097D" w:rsidRDefault="00624FDF" w:rsidP="002215E6">
            <w:pPr>
              <w:rPr>
                <w:rFonts w:asciiTheme="majorBidi" w:hAnsiTheme="majorBidi" w:cstheme="majorBidi"/>
              </w:rPr>
            </w:pPr>
            <w:r w:rsidRPr="00CD097D">
              <w:rPr>
                <w:rFonts w:asciiTheme="majorBidi" w:hAnsiTheme="majorBidi" w:cstheme="majorBidi"/>
              </w:rPr>
              <w:t>Institute of Social &amp; Cultural Studies</w:t>
            </w: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American Sociological Review</w:t>
            </w:r>
          </w:p>
        </w:tc>
      </w:tr>
      <w:tr w:rsidR="00624FDF" w:rsidRPr="00CD097D" w:rsidTr="002215E6">
        <w:trPr>
          <w:trHeight w:val="360"/>
        </w:trPr>
        <w:tc>
          <w:tcPr>
            <w:tcW w:w="483" w:type="dxa"/>
            <w:vMerge/>
            <w:vAlign w:val="center"/>
            <w:hideMark/>
          </w:tcPr>
          <w:p w:rsidR="00624FDF" w:rsidRPr="00CD097D" w:rsidRDefault="00624FDF" w:rsidP="002215E6">
            <w:pPr>
              <w:rPr>
                <w:rFonts w:asciiTheme="majorBidi" w:hAnsiTheme="majorBidi" w:cstheme="majorBidi"/>
              </w:rPr>
            </w:pPr>
          </w:p>
        </w:tc>
        <w:tc>
          <w:tcPr>
            <w:tcW w:w="4752" w:type="dxa"/>
            <w:vMerge/>
            <w:vAlign w:val="center"/>
            <w:hideMark/>
          </w:tcPr>
          <w:p w:rsidR="00624FDF" w:rsidRPr="00CD097D" w:rsidRDefault="00624FDF" w:rsidP="002215E6">
            <w:pPr>
              <w:rPr>
                <w:rFonts w:asciiTheme="majorBidi" w:hAnsiTheme="majorBidi" w:cstheme="majorBidi"/>
              </w:rPr>
            </w:pP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Contribution to the Indian Sociology</w:t>
            </w:r>
          </w:p>
        </w:tc>
      </w:tr>
      <w:tr w:rsidR="00624FDF" w:rsidRPr="00CD097D" w:rsidTr="002215E6">
        <w:trPr>
          <w:trHeight w:val="360"/>
        </w:trPr>
        <w:tc>
          <w:tcPr>
            <w:tcW w:w="483" w:type="dxa"/>
            <w:vMerge/>
            <w:vAlign w:val="center"/>
            <w:hideMark/>
          </w:tcPr>
          <w:p w:rsidR="00624FDF" w:rsidRPr="00CD097D" w:rsidRDefault="00624FDF" w:rsidP="002215E6">
            <w:pPr>
              <w:rPr>
                <w:rFonts w:asciiTheme="majorBidi" w:hAnsiTheme="majorBidi" w:cstheme="majorBidi"/>
              </w:rPr>
            </w:pPr>
          </w:p>
        </w:tc>
        <w:tc>
          <w:tcPr>
            <w:tcW w:w="4752" w:type="dxa"/>
            <w:vMerge/>
            <w:vAlign w:val="center"/>
            <w:hideMark/>
          </w:tcPr>
          <w:p w:rsidR="00624FDF" w:rsidRPr="00CD097D" w:rsidRDefault="00624FDF" w:rsidP="002215E6">
            <w:pPr>
              <w:rPr>
                <w:rFonts w:asciiTheme="majorBidi" w:hAnsiTheme="majorBidi" w:cstheme="majorBidi"/>
              </w:rPr>
            </w:pP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Journal of Developing Societies</w:t>
            </w:r>
          </w:p>
        </w:tc>
      </w:tr>
      <w:tr w:rsidR="00624FDF" w:rsidRPr="00CD097D" w:rsidTr="002215E6">
        <w:trPr>
          <w:trHeight w:val="360"/>
        </w:trPr>
        <w:tc>
          <w:tcPr>
            <w:tcW w:w="483" w:type="dxa"/>
            <w:vMerge/>
            <w:vAlign w:val="center"/>
            <w:hideMark/>
          </w:tcPr>
          <w:p w:rsidR="00624FDF" w:rsidRPr="00CD097D" w:rsidRDefault="00624FDF" w:rsidP="002215E6">
            <w:pPr>
              <w:rPr>
                <w:rFonts w:asciiTheme="majorBidi" w:hAnsiTheme="majorBidi" w:cstheme="majorBidi"/>
              </w:rPr>
            </w:pPr>
          </w:p>
        </w:tc>
        <w:tc>
          <w:tcPr>
            <w:tcW w:w="4752" w:type="dxa"/>
            <w:vMerge/>
            <w:vAlign w:val="center"/>
            <w:hideMark/>
          </w:tcPr>
          <w:p w:rsidR="00624FDF" w:rsidRPr="00CD097D" w:rsidRDefault="00624FDF" w:rsidP="002215E6">
            <w:pPr>
              <w:rPr>
                <w:rFonts w:asciiTheme="majorBidi" w:hAnsiTheme="majorBidi" w:cstheme="majorBidi"/>
              </w:rPr>
            </w:pP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Theory, Culture and Society</w:t>
            </w:r>
          </w:p>
        </w:tc>
      </w:tr>
      <w:tr w:rsidR="00624FDF" w:rsidRPr="00CD097D" w:rsidTr="002215E6">
        <w:trPr>
          <w:trHeight w:val="360"/>
        </w:trPr>
        <w:tc>
          <w:tcPr>
            <w:tcW w:w="483" w:type="dxa"/>
            <w:shd w:val="clear" w:color="auto" w:fill="auto"/>
            <w:hideMark/>
          </w:tcPr>
          <w:p w:rsidR="00624FDF" w:rsidRPr="00CD097D" w:rsidRDefault="00624FDF" w:rsidP="002215E6">
            <w:pPr>
              <w:jc w:val="center"/>
              <w:rPr>
                <w:rFonts w:asciiTheme="majorBidi" w:hAnsiTheme="majorBidi" w:cstheme="majorBidi"/>
              </w:rPr>
            </w:pPr>
            <w:r w:rsidRPr="00CD097D">
              <w:rPr>
                <w:rFonts w:asciiTheme="majorBidi" w:hAnsiTheme="majorBidi" w:cstheme="majorBidi"/>
              </w:rPr>
              <w:t>34</w:t>
            </w:r>
          </w:p>
        </w:tc>
        <w:tc>
          <w:tcPr>
            <w:tcW w:w="4752" w:type="dxa"/>
            <w:shd w:val="clear" w:color="auto" w:fill="auto"/>
            <w:hideMark/>
          </w:tcPr>
          <w:p w:rsidR="00624FDF" w:rsidRPr="00CD097D" w:rsidRDefault="00624FDF" w:rsidP="002215E6">
            <w:pPr>
              <w:rPr>
                <w:rFonts w:asciiTheme="majorBidi" w:hAnsiTheme="majorBidi" w:cstheme="majorBidi"/>
              </w:rPr>
            </w:pPr>
            <w:r w:rsidRPr="00CD097D">
              <w:rPr>
                <w:rFonts w:asciiTheme="majorBidi" w:hAnsiTheme="majorBidi" w:cstheme="majorBidi"/>
              </w:rPr>
              <w:t>PUCIT</w:t>
            </w: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MIS Quarterly</w:t>
            </w:r>
          </w:p>
        </w:tc>
      </w:tr>
      <w:tr w:rsidR="00624FDF" w:rsidRPr="00CD097D" w:rsidTr="002215E6">
        <w:trPr>
          <w:trHeight w:val="360"/>
        </w:trPr>
        <w:tc>
          <w:tcPr>
            <w:tcW w:w="483" w:type="dxa"/>
            <w:vMerge w:val="restart"/>
            <w:shd w:val="clear" w:color="auto" w:fill="auto"/>
            <w:hideMark/>
          </w:tcPr>
          <w:p w:rsidR="00624FDF" w:rsidRPr="00CD097D" w:rsidRDefault="00624FDF" w:rsidP="002215E6">
            <w:pPr>
              <w:jc w:val="center"/>
              <w:rPr>
                <w:rFonts w:asciiTheme="majorBidi" w:hAnsiTheme="majorBidi" w:cstheme="majorBidi"/>
              </w:rPr>
            </w:pPr>
            <w:r w:rsidRPr="00CD097D">
              <w:rPr>
                <w:rFonts w:asciiTheme="majorBidi" w:hAnsiTheme="majorBidi" w:cstheme="majorBidi"/>
              </w:rPr>
              <w:t>35</w:t>
            </w:r>
          </w:p>
        </w:tc>
        <w:tc>
          <w:tcPr>
            <w:tcW w:w="4752" w:type="dxa"/>
            <w:vMerge w:val="restart"/>
            <w:shd w:val="clear" w:color="auto" w:fill="auto"/>
            <w:hideMark/>
          </w:tcPr>
          <w:p w:rsidR="00624FDF" w:rsidRPr="00CD097D" w:rsidRDefault="00624FDF" w:rsidP="002215E6">
            <w:pPr>
              <w:rPr>
                <w:rFonts w:asciiTheme="majorBidi" w:hAnsiTheme="majorBidi" w:cstheme="majorBidi"/>
              </w:rPr>
            </w:pPr>
            <w:r w:rsidRPr="00CD097D">
              <w:rPr>
                <w:rFonts w:asciiTheme="majorBidi" w:hAnsiTheme="majorBidi" w:cstheme="majorBidi"/>
              </w:rPr>
              <w:t>University College of Pharmacy</w:t>
            </w: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Clinical Pharmacology and Therapeutics</w:t>
            </w:r>
          </w:p>
        </w:tc>
      </w:tr>
      <w:tr w:rsidR="00624FDF" w:rsidRPr="00CD097D" w:rsidTr="002215E6">
        <w:trPr>
          <w:trHeight w:val="360"/>
        </w:trPr>
        <w:tc>
          <w:tcPr>
            <w:tcW w:w="483" w:type="dxa"/>
            <w:vMerge/>
            <w:vAlign w:val="center"/>
            <w:hideMark/>
          </w:tcPr>
          <w:p w:rsidR="00624FDF" w:rsidRPr="00CD097D" w:rsidRDefault="00624FDF" w:rsidP="002215E6">
            <w:pPr>
              <w:rPr>
                <w:rFonts w:asciiTheme="majorBidi" w:hAnsiTheme="majorBidi" w:cstheme="majorBidi"/>
              </w:rPr>
            </w:pPr>
          </w:p>
        </w:tc>
        <w:tc>
          <w:tcPr>
            <w:tcW w:w="4752" w:type="dxa"/>
            <w:vMerge/>
            <w:vAlign w:val="center"/>
            <w:hideMark/>
          </w:tcPr>
          <w:p w:rsidR="00624FDF" w:rsidRPr="00CD097D" w:rsidRDefault="00624FDF" w:rsidP="002215E6">
            <w:pPr>
              <w:rPr>
                <w:rFonts w:asciiTheme="majorBidi" w:hAnsiTheme="majorBidi" w:cstheme="majorBidi"/>
              </w:rPr>
            </w:pP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European Journal of Clinical Pharmacy</w:t>
            </w:r>
          </w:p>
        </w:tc>
      </w:tr>
      <w:tr w:rsidR="00624FDF" w:rsidRPr="00CD097D" w:rsidTr="002215E6">
        <w:trPr>
          <w:trHeight w:val="360"/>
        </w:trPr>
        <w:tc>
          <w:tcPr>
            <w:tcW w:w="483" w:type="dxa"/>
            <w:vMerge w:val="restart"/>
            <w:shd w:val="clear" w:color="auto" w:fill="auto"/>
            <w:hideMark/>
          </w:tcPr>
          <w:p w:rsidR="00624FDF" w:rsidRPr="00CD097D" w:rsidRDefault="00624FDF" w:rsidP="002215E6">
            <w:pPr>
              <w:jc w:val="center"/>
              <w:rPr>
                <w:rFonts w:asciiTheme="majorBidi" w:hAnsiTheme="majorBidi" w:cstheme="majorBidi"/>
              </w:rPr>
            </w:pPr>
            <w:r w:rsidRPr="00CD097D">
              <w:rPr>
                <w:rFonts w:asciiTheme="majorBidi" w:hAnsiTheme="majorBidi" w:cstheme="majorBidi"/>
              </w:rPr>
              <w:t>36</w:t>
            </w:r>
          </w:p>
        </w:tc>
        <w:tc>
          <w:tcPr>
            <w:tcW w:w="4752" w:type="dxa"/>
            <w:vMerge w:val="restart"/>
            <w:shd w:val="clear" w:color="auto" w:fill="auto"/>
            <w:hideMark/>
          </w:tcPr>
          <w:p w:rsidR="00624FDF" w:rsidRPr="00CD097D" w:rsidRDefault="00624FDF" w:rsidP="002215E6">
            <w:pPr>
              <w:rPr>
                <w:rFonts w:asciiTheme="majorBidi" w:hAnsiTheme="majorBidi" w:cstheme="majorBidi"/>
              </w:rPr>
            </w:pPr>
            <w:r w:rsidRPr="00CD097D">
              <w:rPr>
                <w:rFonts w:asciiTheme="majorBidi" w:hAnsiTheme="majorBidi" w:cstheme="majorBidi"/>
              </w:rPr>
              <w:t>University Law College</w:t>
            </w: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American Journal of International Law</w:t>
            </w:r>
          </w:p>
        </w:tc>
      </w:tr>
      <w:tr w:rsidR="00624FDF" w:rsidRPr="00CD097D" w:rsidTr="002215E6">
        <w:trPr>
          <w:trHeight w:val="360"/>
        </w:trPr>
        <w:tc>
          <w:tcPr>
            <w:tcW w:w="483" w:type="dxa"/>
            <w:vMerge/>
            <w:vAlign w:val="center"/>
            <w:hideMark/>
          </w:tcPr>
          <w:p w:rsidR="00624FDF" w:rsidRPr="00CD097D" w:rsidRDefault="00624FDF" w:rsidP="002215E6">
            <w:pPr>
              <w:rPr>
                <w:rFonts w:asciiTheme="majorBidi" w:hAnsiTheme="majorBidi" w:cstheme="majorBidi"/>
              </w:rPr>
            </w:pPr>
          </w:p>
        </w:tc>
        <w:tc>
          <w:tcPr>
            <w:tcW w:w="4752" w:type="dxa"/>
            <w:vMerge/>
            <w:vAlign w:val="center"/>
            <w:hideMark/>
          </w:tcPr>
          <w:p w:rsidR="00624FDF" w:rsidRPr="00CD097D" w:rsidRDefault="00624FDF" w:rsidP="002215E6">
            <w:pPr>
              <w:rPr>
                <w:rFonts w:asciiTheme="majorBidi" w:hAnsiTheme="majorBidi" w:cstheme="majorBidi"/>
              </w:rPr>
            </w:pP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Human Rights (Quarterly)</w:t>
            </w:r>
          </w:p>
        </w:tc>
      </w:tr>
      <w:tr w:rsidR="00624FDF" w:rsidRPr="00CD097D" w:rsidTr="002215E6">
        <w:trPr>
          <w:trHeight w:val="360"/>
        </w:trPr>
        <w:tc>
          <w:tcPr>
            <w:tcW w:w="483" w:type="dxa"/>
            <w:vMerge/>
            <w:vAlign w:val="center"/>
            <w:hideMark/>
          </w:tcPr>
          <w:p w:rsidR="00624FDF" w:rsidRPr="00CD097D" w:rsidRDefault="00624FDF" w:rsidP="002215E6">
            <w:pPr>
              <w:rPr>
                <w:rFonts w:asciiTheme="majorBidi" w:hAnsiTheme="majorBidi" w:cstheme="majorBidi"/>
              </w:rPr>
            </w:pPr>
          </w:p>
        </w:tc>
        <w:tc>
          <w:tcPr>
            <w:tcW w:w="4752" w:type="dxa"/>
            <w:vMerge/>
            <w:vAlign w:val="center"/>
            <w:hideMark/>
          </w:tcPr>
          <w:p w:rsidR="00624FDF" w:rsidRPr="00CD097D" w:rsidRDefault="00624FDF" w:rsidP="002215E6">
            <w:pPr>
              <w:rPr>
                <w:rFonts w:asciiTheme="majorBidi" w:hAnsiTheme="majorBidi" w:cstheme="majorBidi"/>
              </w:rPr>
            </w:pPr>
          </w:p>
        </w:tc>
        <w:tc>
          <w:tcPr>
            <w:tcW w:w="5130" w:type="dxa"/>
            <w:shd w:val="clear" w:color="auto" w:fill="auto"/>
            <w:vAlign w:val="center"/>
            <w:hideMark/>
          </w:tcPr>
          <w:p w:rsidR="00624FDF" w:rsidRPr="00CD097D" w:rsidRDefault="00624FDF" w:rsidP="002215E6">
            <w:pPr>
              <w:rPr>
                <w:rFonts w:asciiTheme="majorBidi" w:hAnsiTheme="majorBidi" w:cstheme="majorBidi"/>
              </w:rPr>
            </w:pPr>
            <w:r w:rsidRPr="00CD097D">
              <w:rPr>
                <w:rFonts w:asciiTheme="majorBidi" w:hAnsiTheme="majorBidi" w:cstheme="majorBidi"/>
              </w:rPr>
              <w:t>Journal of legal Education</w:t>
            </w:r>
          </w:p>
        </w:tc>
      </w:tr>
    </w:tbl>
    <w:p w:rsidR="00624FDF" w:rsidRDefault="00624FDF" w:rsidP="00624FDF">
      <w:pPr>
        <w:rPr>
          <w:b/>
          <w:bCs/>
          <w:sz w:val="28"/>
          <w:szCs w:val="28"/>
        </w:rPr>
      </w:pPr>
      <w:r>
        <w:rPr>
          <w:b/>
          <w:bCs/>
          <w:sz w:val="28"/>
          <w:szCs w:val="28"/>
        </w:rPr>
        <w:br w:type="page"/>
      </w:r>
    </w:p>
    <w:p w:rsidR="00C90A81" w:rsidRPr="00B17D8D" w:rsidRDefault="00C90A81" w:rsidP="00CA047F">
      <w:pPr>
        <w:jc w:val="center"/>
        <w:rPr>
          <w:b/>
          <w:bCs/>
          <w:sz w:val="32"/>
          <w:szCs w:val="32"/>
        </w:rPr>
      </w:pPr>
      <w:r w:rsidRPr="00B17D8D">
        <w:rPr>
          <w:b/>
          <w:bCs/>
          <w:sz w:val="32"/>
          <w:szCs w:val="32"/>
        </w:rPr>
        <w:lastRenderedPageBreak/>
        <w:t xml:space="preserve">List of New Arrivals for the Month of </w:t>
      </w:r>
      <w:r w:rsidR="00CA047F">
        <w:rPr>
          <w:b/>
          <w:bCs/>
          <w:sz w:val="32"/>
          <w:szCs w:val="32"/>
        </w:rPr>
        <w:t>December, 2020</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C93B9B" w:rsidRPr="00D70C7C" w:rsidTr="00AD59F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Saira Afzal</w:t>
            </w:r>
          </w:p>
        </w:tc>
        <w:tc>
          <w:tcPr>
            <w:tcW w:w="2292" w:type="pct"/>
            <w:vAlign w:val="bottom"/>
          </w:tcPr>
          <w:p w:rsidR="00C93B9B" w:rsidRDefault="00C93B9B">
            <w:pPr>
              <w:rPr>
                <w:rFonts w:ascii="Calibri" w:hAnsi="Calibri"/>
                <w:color w:val="000000"/>
                <w:sz w:val="22"/>
                <w:szCs w:val="22"/>
              </w:rPr>
            </w:pPr>
            <w:r w:rsidRPr="00C93B9B">
              <w:rPr>
                <w:rFonts w:ascii="Calibri" w:hAnsi="Calibri"/>
                <w:color w:val="000000"/>
                <w:sz w:val="18"/>
                <w:szCs w:val="18"/>
              </w:rPr>
              <w:t>Textbook of community medicine and public health</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362.1</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T 30</w:t>
            </w:r>
          </w:p>
        </w:tc>
      </w:tr>
      <w:tr w:rsidR="00C93B9B" w:rsidRPr="00D70C7C" w:rsidTr="00AD59F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Marya, CM</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A textbook of public health dentistry</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362.1976</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M 39 T</w:t>
            </w:r>
          </w:p>
        </w:tc>
      </w:tr>
      <w:tr w:rsidR="00C93B9B" w:rsidRPr="00D70C7C" w:rsidTr="00AD59F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Hiremath, S S</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Textbook of public health dentistry</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362.1976</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H 67 T3</w:t>
            </w:r>
          </w:p>
        </w:tc>
      </w:tr>
      <w:tr w:rsidR="00C93B9B" w:rsidRPr="00D70C7C" w:rsidTr="00AD59F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Hirst, Martin</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Navigating social journalism</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70.433</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H 67 N</w:t>
            </w:r>
          </w:p>
        </w:tc>
      </w:tr>
      <w:tr w:rsidR="00C93B9B" w:rsidRPr="00D70C7C" w:rsidTr="00AD59F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Christian, Sue Ellen</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Everyday media literacy</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302.23</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C 36 E</w:t>
            </w:r>
          </w:p>
        </w:tc>
      </w:tr>
      <w:tr w:rsidR="00C93B9B" w:rsidRPr="00D70C7C" w:rsidTr="00AD59F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Gorwood, Brian T.</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School transfer and curriculum continuity</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373.1291</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G 57 S</w:t>
            </w:r>
          </w:p>
        </w:tc>
      </w:tr>
      <w:tr w:rsidR="00C93B9B" w:rsidRPr="00D70C7C" w:rsidTr="00AD59F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Lee, Anne</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Successful research projects</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808.02</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L 41 S</w:t>
            </w:r>
          </w:p>
        </w:tc>
      </w:tr>
      <w:tr w:rsidR="00C93B9B" w:rsidRPr="00D70C7C" w:rsidTr="00AD59F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Pr="00C93B9B" w:rsidRDefault="00C93B9B">
            <w:pPr>
              <w:rPr>
                <w:rFonts w:ascii="Calibri" w:hAnsi="Calibri"/>
                <w:color w:val="000000"/>
                <w:sz w:val="16"/>
                <w:szCs w:val="16"/>
              </w:rPr>
            </w:pPr>
            <w:r w:rsidRPr="00C93B9B">
              <w:rPr>
                <w:rFonts w:ascii="Calibri" w:hAnsi="Calibri"/>
                <w:color w:val="000000"/>
                <w:sz w:val="16"/>
                <w:szCs w:val="16"/>
              </w:rPr>
              <w:t>Hafford Letchfield, Trish</w:t>
            </w:r>
          </w:p>
        </w:tc>
        <w:tc>
          <w:tcPr>
            <w:tcW w:w="2292" w:type="pct"/>
            <w:vAlign w:val="bottom"/>
          </w:tcPr>
          <w:p w:rsidR="00C93B9B" w:rsidRPr="00C93B9B" w:rsidRDefault="00C93B9B">
            <w:pPr>
              <w:rPr>
                <w:rFonts w:ascii="Calibri" w:hAnsi="Calibri"/>
                <w:color w:val="000000"/>
                <w:sz w:val="16"/>
                <w:szCs w:val="16"/>
              </w:rPr>
            </w:pPr>
            <w:r w:rsidRPr="00C93B9B">
              <w:rPr>
                <w:rFonts w:ascii="Calibri" w:hAnsi="Calibri"/>
                <w:color w:val="000000"/>
                <w:sz w:val="16"/>
                <w:szCs w:val="16"/>
              </w:rPr>
              <w:t>Contemporary practices in social work supervision</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361.3</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C 55</w:t>
            </w:r>
          </w:p>
        </w:tc>
      </w:tr>
      <w:tr w:rsidR="00C93B9B" w:rsidRPr="00D70C7C" w:rsidTr="00AD59F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Lu, Ding</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China s economic globalization through the WTO</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337.51</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C 34</w:t>
            </w:r>
          </w:p>
        </w:tc>
      </w:tr>
      <w:tr w:rsidR="00C93B9B" w:rsidRPr="00D70C7C" w:rsidTr="00AD59F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Islam, Rizwanul</w:t>
            </w:r>
          </w:p>
        </w:tc>
        <w:tc>
          <w:tcPr>
            <w:tcW w:w="2292" w:type="pct"/>
            <w:vAlign w:val="bottom"/>
          </w:tcPr>
          <w:p w:rsidR="00C93B9B" w:rsidRDefault="00C93B9B">
            <w:pPr>
              <w:rPr>
                <w:rFonts w:ascii="Calibri" w:hAnsi="Calibri"/>
                <w:color w:val="000000"/>
                <w:sz w:val="22"/>
                <w:szCs w:val="22"/>
              </w:rPr>
            </w:pPr>
            <w:r w:rsidRPr="00C93B9B">
              <w:rPr>
                <w:rFonts w:ascii="Calibri" w:hAnsi="Calibri"/>
                <w:color w:val="000000"/>
                <w:sz w:val="16"/>
                <w:szCs w:val="16"/>
              </w:rPr>
              <w:t>Full and productive employment in developing economies</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331.1204</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I 8 F</w:t>
            </w:r>
          </w:p>
        </w:tc>
      </w:tr>
      <w:tr w:rsidR="00C93B9B" w:rsidRPr="00D70C7C" w:rsidTr="00AD59F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Wyatt, Peter</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Proteomics</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572.6</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P 87</w:t>
            </w:r>
          </w:p>
        </w:tc>
      </w:tr>
      <w:tr w:rsidR="00C93B9B" w:rsidRPr="00D70C7C" w:rsidTr="00AD59F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Livingston, Daniel</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Handbook of medicinal plants</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633.88</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H 24</w:t>
            </w:r>
          </w:p>
        </w:tc>
      </w:tr>
      <w:tr w:rsidR="00C93B9B" w:rsidRPr="00D70C7C" w:rsidTr="00AD59F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Enderle, John D.</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Introduction to biomedical engineering</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610.28</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I 5 e3</w:t>
            </w:r>
          </w:p>
        </w:tc>
      </w:tr>
      <w:tr w:rsidR="00C93B9B" w:rsidRPr="00D70C7C" w:rsidTr="00AD59F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Pr="00C93B9B" w:rsidRDefault="00C93B9B">
            <w:pPr>
              <w:rPr>
                <w:rFonts w:ascii="Calibri" w:hAnsi="Calibri"/>
                <w:color w:val="000000"/>
                <w:sz w:val="18"/>
                <w:szCs w:val="18"/>
              </w:rPr>
            </w:pPr>
            <w:r w:rsidRPr="00C93B9B">
              <w:rPr>
                <w:rFonts w:ascii="Calibri" w:hAnsi="Calibri"/>
                <w:color w:val="000000"/>
                <w:sz w:val="18"/>
                <w:szCs w:val="18"/>
              </w:rPr>
              <w:t>Machin, Lynn...[ed.al.,]</w:t>
            </w:r>
          </w:p>
        </w:tc>
        <w:tc>
          <w:tcPr>
            <w:tcW w:w="2292" w:type="pct"/>
            <w:vAlign w:val="bottom"/>
          </w:tcPr>
          <w:p w:rsidR="00C93B9B" w:rsidRPr="00C93B9B" w:rsidRDefault="00C93B9B">
            <w:pPr>
              <w:rPr>
                <w:rFonts w:ascii="Calibri" w:hAnsi="Calibri"/>
                <w:color w:val="000000"/>
                <w:sz w:val="18"/>
                <w:szCs w:val="18"/>
              </w:rPr>
            </w:pPr>
            <w:r w:rsidRPr="00C93B9B">
              <w:rPr>
                <w:rFonts w:ascii="Calibri" w:hAnsi="Calibri"/>
                <w:color w:val="000000"/>
                <w:sz w:val="16"/>
                <w:szCs w:val="16"/>
              </w:rPr>
              <w:t>A complete guide to the level 5 diploma in education and training</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374.0071</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C 53</w:t>
            </w:r>
          </w:p>
        </w:tc>
      </w:tr>
      <w:tr w:rsidR="00C93B9B" w:rsidRPr="00D70C7C" w:rsidTr="00AD59F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Vince, Michael</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Advanced language practice</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428.24</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V 75 A3</w:t>
            </w:r>
          </w:p>
        </w:tc>
      </w:tr>
      <w:tr w:rsidR="00C93B9B" w:rsidRPr="00D70C7C" w:rsidTr="00AD59F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Watson, Bernadette</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COMU1030 communication skills</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302.23</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C 53 w2</w:t>
            </w:r>
          </w:p>
        </w:tc>
      </w:tr>
      <w:tr w:rsidR="00C93B9B" w:rsidRPr="00D70C7C" w:rsidTr="00AD59FD">
        <w:trPr>
          <w:trHeight w:val="288"/>
          <w:jc w:val="right"/>
        </w:trPr>
        <w:tc>
          <w:tcPr>
            <w:tcW w:w="392" w:type="pct"/>
            <w:tcBorders>
              <w:bottom w:val="single" w:sz="4" w:space="0" w:color="auto"/>
            </w:tcBorders>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Porte, Graeme</w:t>
            </w:r>
          </w:p>
        </w:tc>
        <w:tc>
          <w:tcPr>
            <w:tcW w:w="2292" w:type="pct"/>
            <w:tcBorders>
              <w:bottom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Doing replication research in applied linguistics</w:t>
            </w:r>
          </w:p>
        </w:tc>
        <w:tc>
          <w:tcPr>
            <w:tcW w:w="629" w:type="pct"/>
            <w:tcBorders>
              <w:bottom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418.0072</w:t>
            </w:r>
          </w:p>
        </w:tc>
        <w:tc>
          <w:tcPr>
            <w:tcW w:w="629" w:type="pct"/>
            <w:tcBorders>
              <w:bottom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P 69 D</w:t>
            </w:r>
          </w:p>
        </w:tc>
      </w:tr>
      <w:tr w:rsidR="00C93B9B" w:rsidRPr="00D70C7C" w:rsidTr="00AD59FD">
        <w:trPr>
          <w:trHeight w:val="323"/>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sidRPr="00C93B9B">
              <w:rPr>
                <w:rFonts w:ascii="Calibri" w:hAnsi="Calibri"/>
                <w:color w:val="000000"/>
                <w:sz w:val="14"/>
                <w:szCs w:val="14"/>
              </w:rPr>
              <w:t>Featherstone, Brid...[et.al.,]</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Protecting children</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362.7</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P 87</w:t>
            </w:r>
          </w:p>
        </w:tc>
      </w:tr>
      <w:tr w:rsidR="00C93B9B" w:rsidRPr="00D70C7C" w:rsidTr="00AD59FD">
        <w:trPr>
          <w:trHeight w:val="288"/>
          <w:jc w:val="right"/>
        </w:trPr>
        <w:tc>
          <w:tcPr>
            <w:tcW w:w="392" w:type="pct"/>
            <w:tcBorders>
              <w:top w:val="single" w:sz="4" w:space="0" w:color="auto"/>
            </w:tcBorders>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Hall, Elaine</w:t>
            </w:r>
          </w:p>
        </w:tc>
        <w:tc>
          <w:tcPr>
            <w:tcW w:w="2292" w:type="pct"/>
            <w:tcBorders>
              <w:top w:val="single" w:sz="4" w:space="0" w:color="auto"/>
            </w:tcBorders>
            <w:vAlign w:val="bottom"/>
          </w:tcPr>
          <w:p w:rsidR="00C93B9B" w:rsidRDefault="00C93B9B">
            <w:pPr>
              <w:rPr>
                <w:rFonts w:ascii="Calibri" w:hAnsi="Calibri"/>
                <w:color w:val="000000"/>
                <w:sz w:val="22"/>
                <w:szCs w:val="22"/>
              </w:rPr>
            </w:pPr>
            <w:r w:rsidRPr="00C93B9B">
              <w:rPr>
                <w:rFonts w:ascii="Calibri" w:hAnsi="Calibri"/>
                <w:color w:val="000000"/>
                <w:sz w:val="18"/>
                <w:szCs w:val="18"/>
              </w:rPr>
              <w:t>Research methods for understanding professional learning</w:t>
            </w:r>
          </w:p>
        </w:tc>
        <w:tc>
          <w:tcPr>
            <w:tcW w:w="629" w:type="pct"/>
            <w:tcBorders>
              <w:top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370.711</w:t>
            </w:r>
          </w:p>
        </w:tc>
        <w:tc>
          <w:tcPr>
            <w:tcW w:w="629" w:type="pct"/>
            <w:tcBorders>
              <w:top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H 15 R</w:t>
            </w:r>
          </w:p>
        </w:tc>
      </w:tr>
      <w:tr w:rsidR="00C93B9B" w:rsidRPr="00D70C7C" w:rsidTr="00AD59F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McKenzie, William</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The student s guide to shakespeare</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822.33</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M 50 S</w:t>
            </w:r>
          </w:p>
        </w:tc>
      </w:tr>
      <w:tr w:rsidR="00C93B9B" w:rsidRPr="00D70C7C" w:rsidTr="00AD59F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Nussey, John</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Arduino for dummies</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621.381</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N 95 A2</w:t>
            </w:r>
          </w:p>
        </w:tc>
      </w:tr>
      <w:tr w:rsidR="00C93B9B" w:rsidRPr="00D70C7C" w:rsidTr="00AD59F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Piper, Ben</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AWS certified cloud practitioner study guide</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5.44769</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P 59 A</w:t>
            </w:r>
          </w:p>
        </w:tc>
      </w:tr>
      <w:tr w:rsidR="00C93B9B" w:rsidRPr="00D70C7C" w:rsidTr="00AD59F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Alteen, Nick...[et.al.,]</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AWS certified developer official study guide</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6.76</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A 44 A</w:t>
            </w:r>
          </w:p>
        </w:tc>
      </w:tr>
      <w:tr w:rsidR="00C93B9B" w:rsidRPr="00D70C7C" w:rsidTr="00AD59F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McLaughlin, Brett</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AWS certified solutions architect</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6.76</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M 50 A</w:t>
            </w:r>
          </w:p>
        </w:tc>
      </w:tr>
      <w:tr w:rsidR="00C93B9B" w:rsidRPr="00D70C7C" w:rsidTr="00AD59F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Piper, Ben</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AWS certified solutions architect</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6.76</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P 59 A2</w:t>
            </w:r>
          </w:p>
        </w:tc>
      </w:tr>
      <w:tr w:rsidR="00C93B9B" w:rsidRPr="00D70C7C" w:rsidTr="00AD59F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Kantardzic, Mehmed</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Data mining</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6.3</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K 11 D</w:t>
            </w:r>
          </w:p>
        </w:tc>
      </w:tr>
      <w:tr w:rsidR="00C93B9B" w:rsidRPr="00D70C7C" w:rsidTr="00AD59F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Jagare, Ulrika</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Data science strategy for dummies</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1.42</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J 19 D</w:t>
            </w:r>
          </w:p>
        </w:tc>
      </w:tr>
      <w:tr w:rsidR="00C93B9B" w:rsidRPr="00D70C7C" w:rsidTr="00AD59F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Furno, Marilena</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Quantile regression</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519.536</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F 98 Q</w:t>
            </w:r>
          </w:p>
        </w:tc>
      </w:tr>
      <w:tr w:rsidR="00C93B9B" w:rsidRPr="00D70C7C" w:rsidTr="00AD59F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Ercetin, Sefika Sule</w:t>
            </w:r>
          </w:p>
        </w:tc>
        <w:tc>
          <w:tcPr>
            <w:tcW w:w="2292" w:type="pct"/>
            <w:vAlign w:val="bottom"/>
          </w:tcPr>
          <w:p w:rsidR="00C93B9B" w:rsidRDefault="00C93B9B">
            <w:pPr>
              <w:rPr>
                <w:rFonts w:ascii="Calibri" w:hAnsi="Calibri"/>
                <w:color w:val="000000"/>
                <w:sz w:val="22"/>
                <w:szCs w:val="22"/>
              </w:rPr>
            </w:pPr>
            <w:r w:rsidRPr="00C93B9B">
              <w:rPr>
                <w:rFonts w:ascii="Calibri" w:hAnsi="Calibri"/>
                <w:color w:val="000000"/>
                <w:sz w:val="14"/>
                <w:szCs w:val="14"/>
              </w:rPr>
              <w:t>Economic growth and demographic transition in third world nations</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304.6209</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E 22</w:t>
            </w:r>
          </w:p>
        </w:tc>
      </w:tr>
      <w:tr w:rsidR="00C93B9B" w:rsidRPr="00D70C7C" w:rsidTr="00AD59F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Beer, Andrew</w:t>
            </w:r>
          </w:p>
        </w:tc>
        <w:tc>
          <w:tcPr>
            <w:tcW w:w="2292" w:type="pct"/>
            <w:vAlign w:val="bottom"/>
          </w:tcPr>
          <w:p w:rsidR="00C93B9B" w:rsidRDefault="00C93B9B">
            <w:pPr>
              <w:rPr>
                <w:rFonts w:ascii="Calibri" w:hAnsi="Calibri"/>
                <w:color w:val="000000"/>
                <w:sz w:val="22"/>
                <w:szCs w:val="22"/>
              </w:rPr>
            </w:pPr>
            <w:r w:rsidRPr="00C93B9B">
              <w:rPr>
                <w:rFonts w:ascii="Calibri" w:hAnsi="Calibri"/>
                <w:color w:val="000000"/>
                <w:sz w:val="18"/>
                <w:szCs w:val="18"/>
              </w:rPr>
              <w:t>Globalization planning and local economic development</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330.9</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B 40 G</w:t>
            </w:r>
          </w:p>
        </w:tc>
      </w:tr>
      <w:tr w:rsidR="00C93B9B" w:rsidRPr="00D70C7C" w:rsidTr="00AD59F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Yi Lu, Elaine</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Public performance budgeting</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352.4821</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Y 4 P</w:t>
            </w:r>
          </w:p>
        </w:tc>
      </w:tr>
      <w:tr w:rsidR="00C93B9B" w:rsidRPr="00D70C7C" w:rsidTr="00AD59F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Pestoff, Victor</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Co production and public service management</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361.0068</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P 41 C</w:t>
            </w:r>
          </w:p>
        </w:tc>
      </w:tr>
      <w:tr w:rsidR="00C93B9B" w:rsidRPr="00D70C7C" w:rsidTr="00AD59F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Hashimoto, Kayoko</w:t>
            </w:r>
          </w:p>
        </w:tc>
        <w:tc>
          <w:tcPr>
            <w:tcW w:w="2292" w:type="pct"/>
            <w:vAlign w:val="bottom"/>
          </w:tcPr>
          <w:p w:rsidR="00C93B9B" w:rsidRDefault="00C93B9B">
            <w:pPr>
              <w:rPr>
                <w:rFonts w:ascii="Calibri" w:hAnsi="Calibri"/>
                <w:color w:val="000000"/>
                <w:sz w:val="22"/>
                <w:szCs w:val="22"/>
              </w:rPr>
            </w:pPr>
            <w:r w:rsidRPr="00C93B9B">
              <w:rPr>
                <w:rFonts w:ascii="Calibri" w:hAnsi="Calibri"/>
                <w:color w:val="000000"/>
                <w:sz w:val="16"/>
                <w:szCs w:val="16"/>
              </w:rPr>
              <w:t>Professional development of English language teachers in Asia</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428.0071</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P 87</w:t>
            </w:r>
          </w:p>
        </w:tc>
      </w:tr>
      <w:tr w:rsidR="00C93B9B" w:rsidRPr="00D70C7C" w:rsidTr="00AD59F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Kopotev, Mikhail</w:t>
            </w:r>
          </w:p>
        </w:tc>
        <w:tc>
          <w:tcPr>
            <w:tcW w:w="2292" w:type="pct"/>
            <w:vAlign w:val="bottom"/>
          </w:tcPr>
          <w:p w:rsidR="00C93B9B" w:rsidRDefault="00C93B9B">
            <w:pPr>
              <w:rPr>
                <w:rFonts w:ascii="Calibri" w:hAnsi="Calibri"/>
                <w:color w:val="000000"/>
                <w:sz w:val="22"/>
                <w:szCs w:val="22"/>
              </w:rPr>
            </w:pPr>
            <w:r w:rsidRPr="00C93B9B">
              <w:rPr>
                <w:rFonts w:ascii="Calibri" w:hAnsi="Calibri"/>
                <w:color w:val="000000"/>
                <w:sz w:val="18"/>
                <w:szCs w:val="18"/>
              </w:rPr>
              <w:t>Quantitative approaches to the Russian language</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491.7072</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Q 2</w:t>
            </w:r>
          </w:p>
        </w:tc>
      </w:tr>
      <w:tr w:rsidR="00C93B9B" w:rsidRPr="00D70C7C" w:rsidTr="00AD59F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Chan, Joseph M.</w:t>
            </w:r>
          </w:p>
        </w:tc>
        <w:tc>
          <w:tcPr>
            <w:tcW w:w="2292" w:type="pct"/>
            <w:vAlign w:val="bottom"/>
          </w:tcPr>
          <w:p w:rsidR="00C93B9B" w:rsidRDefault="00C93B9B">
            <w:pPr>
              <w:rPr>
                <w:rFonts w:ascii="Calibri" w:hAnsi="Calibri"/>
                <w:color w:val="000000"/>
                <w:sz w:val="22"/>
                <w:szCs w:val="22"/>
              </w:rPr>
            </w:pPr>
            <w:r w:rsidRPr="00C93B9B">
              <w:rPr>
                <w:rFonts w:ascii="Calibri" w:hAnsi="Calibri"/>
                <w:color w:val="000000"/>
                <w:sz w:val="16"/>
                <w:szCs w:val="16"/>
              </w:rPr>
              <w:t>Advancing comparative media and communication research</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302.2</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A 23</w:t>
            </w:r>
          </w:p>
        </w:tc>
      </w:tr>
      <w:tr w:rsidR="00C93B9B" w:rsidRPr="00D70C7C" w:rsidTr="00654361">
        <w:trPr>
          <w:trHeight w:val="288"/>
          <w:jc w:val="right"/>
        </w:trPr>
        <w:tc>
          <w:tcPr>
            <w:tcW w:w="392" w:type="pct"/>
            <w:tcBorders>
              <w:bottom w:val="single" w:sz="4" w:space="0" w:color="auto"/>
            </w:tcBorders>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Fabregas, Antonio</w:t>
            </w:r>
          </w:p>
        </w:tc>
        <w:tc>
          <w:tcPr>
            <w:tcW w:w="2292" w:type="pct"/>
            <w:tcBorders>
              <w:bottom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Contemporary linguistic parameters</w:t>
            </w:r>
          </w:p>
        </w:tc>
        <w:tc>
          <w:tcPr>
            <w:tcW w:w="629" w:type="pct"/>
            <w:tcBorders>
              <w:bottom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410.18</w:t>
            </w:r>
          </w:p>
        </w:tc>
        <w:tc>
          <w:tcPr>
            <w:tcW w:w="629" w:type="pct"/>
            <w:tcBorders>
              <w:bottom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C 55</w:t>
            </w:r>
          </w:p>
        </w:tc>
      </w:tr>
      <w:tr w:rsidR="00C93B9B" w:rsidRPr="00D70C7C" w:rsidTr="00654361">
        <w:trPr>
          <w:trHeight w:val="288"/>
          <w:jc w:val="right"/>
        </w:trPr>
        <w:tc>
          <w:tcPr>
            <w:tcW w:w="392" w:type="pct"/>
            <w:tcBorders>
              <w:bottom w:val="single" w:sz="4" w:space="0" w:color="auto"/>
            </w:tcBorders>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Banerjee, Jayanti</w:t>
            </w:r>
          </w:p>
        </w:tc>
        <w:tc>
          <w:tcPr>
            <w:tcW w:w="2292" w:type="pct"/>
            <w:tcBorders>
              <w:bottom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Contemporary second language assessment</w:t>
            </w:r>
          </w:p>
        </w:tc>
        <w:tc>
          <w:tcPr>
            <w:tcW w:w="629" w:type="pct"/>
            <w:tcBorders>
              <w:bottom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401.93</w:t>
            </w:r>
          </w:p>
        </w:tc>
        <w:tc>
          <w:tcPr>
            <w:tcW w:w="629" w:type="pct"/>
            <w:tcBorders>
              <w:bottom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C 55</w:t>
            </w:r>
          </w:p>
        </w:tc>
      </w:tr>
      <w:tr w:rsidR="00C93B9B"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I Wen Su, Lily</w:t>
            </w:r>
          </w:p>
        </w:tc>
        <w:tc>
          <w:tcPr>
            <w:tcW w:w="2292" w:type="pct"/>
            <w:tcBorders>
              <w:top w:val="single" w:sz="4" w:space="0" w:color="auto"/>
              <w:left w:val="single" w:sz="4" w:space="0" w:color="auto"/>
              <w:bottom w:val="single" w:sz="4" w:space="0" w:color="auto"/>
              <w:right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English language proficiency testing in Asia</w:t>
            </w:r>
          </w:p>
        </w:tc>
        <w:tc>
          <w:tcPr>
            <w:tcW w:w="629" w:type="pct"/>
            <w:tcBorders>
              <w:top w:val="single" w:sz="4" w:space="0" w:color="auto"/>
              <w:left w:val="single" w:sz="4" w:space="0" w:color="auto"/>
              <w:bottom w:val="single" w:sz="4" w:space="0" w:color="auto"/>
              <w:right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428.0071</w:t>
            </w:r>
          </w:p>
        </w:tc>
        <w:tc>
          <w:tcPr>
            <w:tcW w:w="629" w:type="pct"/>
            <w:tcBorders>
              <w:top w:val="single" w:sz="4" w:space="0" w:color="auto"/>
              <w:left w:val="single" w:sz="4" w:space="0" w:color="auto"/>
              <w:bottom w:val="single" w:sz="4" w:space="0" w:color="auto"/>
              <w:right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E 74</w:t>
            </w:r>
          </w:p>
        </w:tc>
      </w:tr>
      <w:tr w:rsidR="00C93B9B"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Jackson, Jane</w:t>
            </w:r>
          </w:p>
        </w:tc>
        <w:tc>
          <w:tcPr>
            <w:tcW w:w="2292" w:type="pct"/>
            <w:tcBorders>
              <w:top w:val="single" w:sz="4" w:space="0" w:color="auto"/>
              <w:left w:val="single" w:sz="4" w:space="0" w:color="auto"/>
              <w:bottom w:val="single" w:sz="4" w:space="0" w:color="auto"/>
              <w:right w:val="single" w:sz="4" w:space="0" w:color="auto"/>
            </w:tcBorders>
            <w:vAlign w:val="bottom"/>
          </w:tcPr>
          <w:p w:rsidR="00C93B9B" w:rsidRDefault="00C93B9B">
            <w:pPr>
              <w:rPr>
                <w:rFonts w:ascii="Calibri" w:hAnsi="Calibri"/>
                <w:color w:val="000000"/>
                <w:sz w:val="22"/>
                <w:szCs w:val="22"/>
              </w:rPr>
            </w:pPr>
            <w:r w:rsidRPr="00C93B9B">
              <w:rPr>
                <w:rFonts w:ascii="Calibri" w:hAnsi="Calibri"/>
                <w:color w:val="000000"/>
                <w:sz w:val="16"/>
                <w:szCs w:val="16"/>
              </w:rPr>
              <w:t>Introducing language and intercultural communication</w:t>
            </w:r>
          </w:p>
        </w:tc>
        <w:tc>
          <w:tcPr>
            <w:tcW w:w="629" w:type="pct"/>
            <w:tcBorders>
              <w:top w:val="single" w:sz="4" w:space="0" w:color="auto"/>
              <w:left w:val="single" w:sz="4" w:space="0" w:color="auto"/>
              <w:bottom w:val="single" w:sz="4" w:space="0" w:color="auto"/>
              <w:right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306.44</w:t>
            </w:r>
          </w:p>
        </w:tc>
        <w:tc>
          <w:tcPr>
            <w:tcW w:w="629" w:type="pct"/>
            <w:tcBorders>
              <w:top w:val="single" w:sz="4" w:space="0" w:color="auto"/>
              <w:left w:val="single" w:sz="4" w:space="0" w:color="auto"/>
              <w:bottom w:val="single" w:sz="4" w:space="0" w:color="auto"/>
              <w:right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J 13 I2</w:t>
            </w:r>
          </w:p>
        </w:tc>
      </w:tr>
      <w:tr w:rsidR="00C93B9B" w:rsidRPr="00D70C7C" w:rsidTr="00654361">
        <w:trPr>
          <w:trHeight w:val="288"/>
          <w:jc w:val="right"/>
        </w:trPr>
        <w:tc>
          <w:tcPr>
            <w:tcW w:w="392" w:type="pct"/>
            <w:tcBorders>
              <w:top w:val="single" w:sz="4" w:space="0" w:color="auto"/>
            </w:tcBorders>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Macalister, John</w:t>
            </w:r>
          </w:p>
        </w:tc>
        <w:tc>
          <w:tcPr>
            <w:tcW w:w="2292" w:type="pct"/>
            <w:tcBorders>
              <w:top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Language curriculum design</w:t>
            </w:r>
          </w:p>
        </w:tc>
        <w:tc>
          <w:tcPr>
            <w:tcW w:w="629" w:type="pct"/>
            <w:tcBorders>
              <w:top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428.0071</w:t>
            </w:r>
          </w:p>
        </w:tc>
        <w:tc>
          <w:tcPr>
            <w:tcW w:w="629" w:type="pct"/>
            <w:tcBorders>
              <w:top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M 12 L2</w:t>
            </w:r>
          </w:p>
        </w:tc>
      </w:tr>
      <w:tr w:rsidR="00C93B9B" w:rsidRPr="00D70C7C" w:rsidTr="00AD59F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Tedick, Diane J.</w:t>
            </w:r>
          </w:p>
        </w:tc>
        <w:tc>
          <w:tcPr>
            <w:tcW w:w="2292" w:type="pct"/>
            <w:vAlign w:val="bottom"/>
          </w:tcPr>
          <w:p w:rsidR="00C93B9B" w:rsidRDefault="00C93B9B">
            <w:pPr>
              <w:rPr>
                <w:rFonts w:ascii="Calibri" w:hAnsi="Calibri"/>
                <w:color w:val="000000"/>
                <w:sz w:val="22"/>
                <w:szCs w:val="22"/>
              </w:rPr>
            </w:pPr>
            <w:r w:rsidRPr="00C93B9B">
              <w:rPr>
                <w:rFonts w:ascii="Calibri" w:hAnsi="Calibri"/>
                <w:color w:val="000000"/>
                <w:sz w:val="12"/>
                <w:szCs w:val="12"/>
              </w:rPr>
              <w:t>Scaffolding language development in immersion and dual language classrooms</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418.0071</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T 25 S</w:t>
            </w:r>
          </w:p>
        </w:tc>
      </w:tr>
      <w:tr w:rsidR="00C93B9B" w:rsidRPr="00D70C7C" w:rsidTr="00AD59F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Nation, I. S. P.</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Teaching extensive reading in another language</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428.0071</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N 28 T</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Cragie, Stella</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Translation</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418.04</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C 69 T</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Lee, Jerry Won</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Translinguistics</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306.446</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T 70</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Altarriba, Jeanette</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An introduction to bilingualism</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404.2</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I 5a2</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Heller, Monica</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Critical sociolinguistic research methods</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306.44</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H 51 C</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Mallison, Christine</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Data collection in sociolinguistics</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306.4407</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D 17m2</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Berry, Roger</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English Grammar</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428.2</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B 49 E2</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Lostroh, Phoebe</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Molecular and cellular biology of viruses</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579.2</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L 78 M</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Wolf, Siegfried O.</w:t>
            </w:r>
          </w:p>
        </w:tc>
        <w:tc>
          <w:tcPr>
            <w:tcW w:w="2292" w:type="pct"/>
            <w:vAlign w:val="bottom"/>
          </w:tcPr>
          <w:p w:rsidR="00C93B9B" w:rsidRDefault="00C93B9B">
            <w:pPr>
              <w:rPr>
                <w:rFonts w:ascii="Calibri" w:hAnsi="Calibri"/>
                <w:color w:val="000000"/>
                <w:sz w:val="22"/>
                <w:szCs w:val="22"/>
              </w:rPr>
            </w:pPr>
            <w:r w:rsidRPr="00C93B9B">
              <w:rPr>
                <w:rFonts w:ascii="Calibri" w:hAnsi="Calibri"/>
                <w:color w:val="000000"/>
                <w:sz w:val="14"/>
                <w:szCs w:val="14"/>
              </w:rPr>
              <w:t>The China Pakistan economic corridor of the belt and road initiative</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338.9549</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W 67 C</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Greaves, H. R. G.</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Raw materials and international control</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382.3</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G 73 R</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sidRPr="00C93B9B">
              <w:rPr>
                <w:rFonts w:ascii="Calibri" w:hAnsi="Calibri"/>
                <w:color w:val="000000"/>
                <w:sz w:val="16"/>
                <w:szCs w:val="16"/>
              </w:rPr>
              <w:t>Bonitsis, Theologos Homer</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Quantity and quality in economic research</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330.072</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Q 2</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Jodhka, Surinder S.</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Inequality in capitalist societies</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306.3</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J 79 I</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Pr="00C93B9B" w:rsidRDefault="00C93B9B">
            <w:pPr>
              <w:rPr>
                <w:rFonts w:ascii="Calibri" w:hAnsi="Calibri"/>
                <w:color w:val="000000"/>
                <w:sz w:val="16"/>
                <w:szCs w:val="16"/>
              </w:rPr>
            </w:pPr>
            <w:r w:rsidRPr="00C93B9B">
              <w:rPr>
                <w:rFonts w:ascii="Calibri" w:hAnsi="Calibri"/>
                <w:color w:val="000000"/>
                <w:sz w:val="16"/>
                <w:szCs w:val="16"/>
              </w:rPr>
              <w:t>Rodrigo, Rafael...[et.al.,]</w:t>
            </w:r>
          </w:p>
        </w:tc>
        <w:tc>
          <w:tcPr>
            <w:tcW w:w="2292" w:type="pct"/>
            <w:vAlign w:val="bottom"/>
          </w:tcPr>
          <w:p w:rsidR="00C93B9B" w:rsidRPr="00C93B9B" w:rsidRDefault="00C93B9B">
            <w:pPr>
              <w:rPr>
                <w:rFonts w:ascii="Calibri" w:hAnsi="Calibri"/>
                <w:color w:val="000000"/>
                <w:sz w:val="16"/>
                <w:szCs w:val="16"/>
              </w:rPr>
            </w:pPr>
            <w:r w:rsidRPr="00C93B9B">
              <w:rPr>
                <w:rFonts w:ascii="Calibri" w:hAnsi="Calibri"/>
                <w:color w:val="000000"/>
                <w:sz w:val="16"/>
                <w:szCs w:val="16"/>
              </w:rPr>
              <w:t>High performance clocks with special emphasis on geodesy and geophysics and applications to other bodies of the solar system</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529.7</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H 63</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sidRPr="00C93B9B">
              <w:rPr>
                <w:rFonts w:ascii="Calibri" w:hAnsi="Calibri"/>
                <w:color w:val="000000"/>
                <w:sz w:val="18"/>
                <w:szCs w:val="18"/>
              </w:rPr>
              <w:t>Osterhage, Wolfgang W.</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Galileo Galilei</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520.92</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O 77 G</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Congdon, Arthur B.</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Principles of gravitational lensing</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523.112</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C 54 P</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Haverkamp, Rita</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What is wrong with human trafficking?</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345.0255</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W 36</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Monti, Andrea</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Protecting personal information</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342.0858</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M 73 P</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Hellum, Anne</w:t>
            </w:r>
          </w:p>
        </w:tc>
        <w:tc>
          <w:tcPr>
            <w:tcW w:w="2292" w:type="pct"/>
            <w:vAlign w:val="bottom"/>
          </w:tcPr>
          <w:p w:rsidR="00C93B9B" w:rsidRDefault="00C93B9B">
            <w:pPr>
              <w:rPr>
                <w:rFonts w:ascii="Calibri" w:hAnsi="Calibri"/>
                <w:color w:val="000000"/>
                <w:sz w:val="22"/>
                <w:szCs w:val="22"/>
              </w:rPr>
            </w:pPr>
            <w:r w:rsidRPr="00C93B9B">
              <w:rPr>
                <w:rFonts w:ascii="Calibri" w:hAnsi="Calibri"/>
                <w:color w:val="000000"/>
                <w:sz w:val="20"/>
                <w:szCs w:val="20"/>
              </w:rPr>
              <w:t>Human rights sexual orientation and gender identity</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342.087</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H 91</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Hellum, Anne</w:t>
            </w:r>
          </w:p>
        </w:tc>
        <w:tc>
          <w:tcPr>
            <w:tcW w:w="2292" w:type="pct"/>
            <w:vAlign w:val="bottom"/>
          </w:tcPr>
          <w:p w:rsidR="00C93B9B" w:rsidRDefault="00C93B9B">
            <w:pPr>
              <w:rPr>
                <w:rFonts w:ascii="Calibri" w:hAnsi="Calibri"/>
                <w:color w:val="000000"/>
                <w:sz w:val="22"/>
                <w:szCs w:val="22"/>
              </w:rPr>
            </w:pPr>
            <w:r w:rsidRPr="00C93B9B">
              <w:rPr>
                <w:rFonts w:ascii="Calibri" w:hAnsi="Calibri"/>
                <w:color w:val="000000"/>
                <w:sz w:val="20"/>
                <w:szCs w:val="20"/>
              </w:rPr>
              <w:t>Human rights sexual orientation and gender identity</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342.087</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H 91</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sidRPr="00C93B9B">
              <w:rPr>
                <w:rFonts w:ascii="Calibri" w:hAnsi="Calibri"/>
                <w:color w:val="000000"/>
                <w:sz w:val="18"/>
                <w:szCs w:val="18"/>
              </w:rPr>
              <w:t>Roher, Jessica Simone</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Transnational crime</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364.135</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T 69</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Biber, Katherine</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Evidence and the archive</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345.0601</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E 92</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Telesetsky, Anastasia</w:t>
            </w:r>
          </w:p>
        </w:tc>
        <w:tc>
          <w:tcPr>
            <w:tcW w:w="2292" w:type="pct"/>
            <w:vAlign w:val="bottom"/>
          </w:tcPr>
          <w:p w:rsidR="00C93B9B" w:rsidRDefault="00C93B9B">
            <w:pPr>
              <w:rPr>
                <w:rFonts w:ascii="Calibri" w:hAnsi="Calibri"/>
                <w:color w:val="000000"/>
                <w:sz w:val="22"/>
                <w:szCs w:val="22"/>
              </w:rPr>
            </w:pPr>
            <w:r w:rsidRPr="00C93B9B">
              <w:rPr>
                <w:rFonts w:ascii="Calibri" w:hAnsi="Calibri"/>
                <w:color w:val="000000"/>
                <w:sz w:val="16"/>
                <w:szCs w:val="16"/>
              </w:rPr>
              <w:t>Ecological restoration in international environmental law</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344.046</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T 25 E</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Boyle, Michael</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Legal and ethical implications of drone warfare</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190</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L 44</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Segrave, Marie</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Sex trafficking and modern slavery</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306.362</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S 27 S</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Knutsson, Johannes</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Advances in evidence based policing</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363.23</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A 23</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Menuge, Angus J. L.</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Religious liberty and the law</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344.096</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R 35</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Walsh, Deborah</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Working with domestic violence</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362.8293</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W 16 W</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Zufferey, Carole</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Homelessness and social work</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362.5</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Z 9 H</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Chao, Chin Chung</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Asian women leadership</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303.3408</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A 82</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sidRPr="00C93B9B">
              <w:rPr>
                <w:rFonts w:ascii="Calibri" w:hAnsi="Calibri"/>
                <w:color w:val="000000"/>
                <w:sz w:val="16"/>
                <w:szCs w:val="16"/>
              </w:rPr>
              <w:t>Metcalf, David...[et.al.,]</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Blockchain in healthcare</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362.1072</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B 63</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Lee, Kong Rae</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Convergence innovation in Asian industries</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338.0641</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C 55</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Abdullah, Moha Asri</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Small and medium enterprises in Malaysia</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338.6421</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A 13 S</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Aldrich, James O.</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Using IBM SPSS statistics</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300.2856</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A 30 U3</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Ghose, Zulfikar</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The triple mirror of the self</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823</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G 28 T</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Gacek, Adam</w:t>
            </w:r>
          </w:p>
        </w:tc>
        <w:tc>
          <w:tcPr>
            <w:tcW w:w="2292" w:type="pct"/>
            <w:vAlign w:val="bottom"/>
          </w:tcPr>
          <w:p w:rsidR="00C93B9B" w:rsidRDefault="00C93B9B">
            <w:pPr>
              <w:rPr>
                <w:rFonts w:ascii="Calibri" w:hAnsi="Calibri"/>
                <w:color w:val="000000"/>
                <w:sz w:val="22"/>
                <w:szCs w:val="22"/>
              </w:rPr>
            </w:pPr>
            <w:r w:rsidRPr="00C93B9B">
              <w:rPr>
                <w:rFonts w:ascii="Calibri" w:hAnsi="Calibri"/>
                <w:color w:val="000000"/>
                <w:sz w:val="16"/>
                <w:szCs w:val="16"/>
              </w:rPr>
              <w:t>Persian manuscripts in the libraries of McGill University</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15.55</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G 12 P</w:t>
            </w:r>
          </w:p>
        </w:tc>
      </w:tr>
      <w:tr w:rsidR="00C93B9B" w:rsidRPr="00D70C7C" w:rsidTr="00654361">
        <w:trPr>
          <w:trHeight w:val="288"/>
          <w:jc w:val="right"/>
        </w:trPr>
        <w:tc>
          <w:tcPr>
            <w:tcW w:w="392" w:type="pct"/>
            <w:tcBorders>
              <w:bottom w:val="single" w:sz="4" w:space="0" w:color="auto"/>
            </w:tcBorders>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Sachs, Neville W.</w:t>
            </w:r>
          </w:p>
        </w:tc>
        <w:tc>
          <w:tcPr>
            <w:tcW w:w="2292" w:type="pct"/>
            <w:tcBorders>
              <w:bottom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Practical plant failure analysis</w:t>
            </w:r>
          </w:p>
        </w:tc>
        <w:tc>
          <w:tcPr>
            <w:tcW w:w="629" w:type="pct"/>
            <w:tcBorders>
              <w:bottom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621.816</w:t>
            </w:r>
          </w:p>
        </w:tc>
        <w:tc>
          <w:tcPr>
            <w:tcW w:w="629" w:type="pct"/>
            <w:tcBorders>
              <w:bottom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S 11 P2</w:t>
            </w:r>
          </w:p>
        </w:tc>
      </w:tr>
      <w:tr w:rsidR="00C93B9B"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Cannon, John</w:t>
            </w:r>
          </w:p>
        </w:tc>
        <w:tc>
          <w:tcPr>
            <w:tcW w:w="2292" w:type="pct"/>
            <w:tcBorders>
              <w:top w:val="single" w:sz="4" w:space="0" w:color="auto"/>
              <w:left w:val="single" w:sz="4" w:space="0" w:color="auto"/>
              <w:bottom w:val="single" w:sz="4" w:space="0" w:color="auto"/>
              <w:right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The historian at work</w:t>
            </w:r>
          </w:p>
        </w:tc>
        <w:tc>
          <w:tcPr>
            <w:tcW w:w="629" w:type="pct"/>
            <w:tcBorders>
              <w:top w:val="single" w:sz="4" w:space="0" w:color="auto"/>
              <w:left w:val="single" w:sz="4" w:space="0" w:color="auto"/>
              <w:bottom w:val="single" w:sz="4" w:space="0" w:color="auto"/>
              <w:right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907.204</w:t>
            </w:r>
          </w:p>
        </w:tc>
        <w:tc>
          <w:tcPr>
            <w:tcW w:w="629" w:type="pct"/>
            <w:tcBorders>
              <w:top w:val="single" w:sz="4" w:space="0" w:color="auto"/>
              <w:left w:val="single" w:sz="4" w:space="0" w:color="auto"/>
              <w:bottom w:val="single" w:sz="4" w:space="0" w:color="auto"/>
              <w:right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H 67</w:t>
            </w:r>
          </w:p>
        </w:tc>
      </w:tr>
      <w:tr w:rsidR="00C93B9B"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Aurell, Jaume</w:t>
            </w:r>
          </w:p>
        </w:tc>
        <w:tc>
          <w:tcPr>
            <w:tcW w:w="2292" w:type="pct"/>
            <w:tcBorders>
              <w:top w:val="single" w:sz="4" w:space="0" w:color="auto"/>
              <w:left w:val="single" w:sz="4" w:space="0" w:color="auto"/>
              <w:bottom w:val="single" w:sz="4" w:space="0" w:color="auto"/>
              <w:right w:val="single" w:sz="4" w:space="0" w:color="auto"/>
            </w:tcBorders>
            <w:vAlign w:val="bottom"/>
          </w:tcPr>
          <w:p w:rsidR="00C93B9B" w:rsidRDefault="00C93B9B">
            <w:pPr>
              <w:rPr>
                <w:rFonts w:ascii="Calibri" w:hAnsi="Calibri"/>
                <w:color w:val="000000"/>
                <w:sz w:val="22"/>
                <w:szCs w:val="22"/>
              </w:rPr>
            </w:pPr>
            <w:r w:rsidRPr="00C93B9B">
              <w:rPr>
                <w:rFonts w:ascii="Calibri" w:hAnsi="Calibri"/>
                <w:color w:val="000000"/>
                <w:sz w:val="18"/>
                <w:szCs w:val="18"/>
              </w:rPr>
              <w:t>Rethinking historical genres in the twenty first century</w:t>
            </w:r>
          </w:p>
        </w:tc>
        <w:tc>
          <w:tcPr>
            <w:tcW w:w="629" w:type="pct"/>
            <w:tcBorders>
              <w:top w:val="single" w:sz="4" w:space="0" w:color="auto"/>
              <w:left w:val="single" w:sz="4" w:space="0" w:color="auto"/>
              <w:bottom w:val="single" w:sz="4" w:space="0" w:color="auto"/>
              <w:right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901</w:t>
            </w:r>
          </w:p>
        </w:tc>
        <w:tc>
          <w:tcPr>
            <w:tcW w:w="629" w:type="pct"/>
            <w:tcBorders>
              <w:top w:val="single" w:sz="4" w:space="0" w:color="auto"/>
              <w:left w:val="single" w:sz="4" w:space="0" w:color="auto"/>
              <w:bottom w:val="single" w:sz="4" w:space="0" w:color="auto"/>
              <w:right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R 39</w:t>
            </w:r>
          </w:p>
        </w:tc>
      </w:tr>
      <w:tr w:rsidR="00C93B9B" w:rsidRPr="00D70C7C" w:rsidTr="00654361">
        <w:trPr>
          <w:trHeight w:val="288"/>
          <w:jc w:val="right"/>
        </w:trPr>
        <w:tc>
          <w:tcPr>
            <w:tcW w:w="392" w:type="pct"/>
            <w:tcBorders>
              <w:top w:val="single" w:sz="4" w:space="0" w:color="auto"/>
            </w:tcBorders>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Oman, Charles</w:t>
            </w:r>
          </w:p>
        </w:tc>
        <w:tc>
          <w:tcPr>
            <w:tcW w:w="2292" w:type="pct"/>
            <w:tcBorders>
              <w:top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On the writing of history</w:t>
            </w:r>
          </w:p>
        </w:tc>
        <w:tc>
          <w:tcPr>
            <w:tcW w:w="629" w:type="pct"/>
            <w:tcBorders>
              <w:top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907.2</w:t>
            </w:r>
          </w:p>
        </w:tc>
        <w:tc>
          <w:tcPr>
            <w:tcW w:w="629" w:type="pct"/>
            <w:tcBorders>
              <w:top w:val="single" w:sz="4" w:space="0" w:color="auto"/>
            </w:tcBorders>
            <w:vAlign w:val="bottom"/>
          </w:tcPr>
          <w:p w:rsidR="00C93B9B" w:rsidRDefault="00C93B9B">
            <w:pPr>
              <w:rPr>
                <w:rFonts w:ascii="Calibri" w:hAnsi="Calibri"/>
                <w:color w:val="000000"/>
                <w:sz w:val="22"/>
                <w:szCs w:val="22"/>
              </w:rPr>
            </w:pPr>
            <w:r>
              <w:rPr>
                <w:rFonts w:ascii="Calibri" w:hAnsi="Calibri"/>
                <w:color w:val="000000"/>
                <w:sz w:val="22"/>
                <w:szCs w:val="22"/>
              </w:rPr>
              <w:t>O 47 O</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Ataov, Turkkaya</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Kashmir and neighbours</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954.6</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A 85 K</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Thomas, Raju G. C.</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Perspectives on Kashmir</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954.6</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P 41 t</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Nazaroff, P. S.</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Moved on</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915.16</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N 32 M</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Firdos Alam Khan</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Biotechnology fundamentals</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660.6</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F 46 B3</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Jerold, M.</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Biochemical and environmental bioprocessing</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660.0286</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B 54</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Lane, Alan M.</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Separation process essentials</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660.2842</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L 19 S</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SenGupta, Arup K.</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Environmental separation of heavy metals</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628.52</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E 76</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sidRPr="00C93B9B">
              <w:rPr>
                <w:rFonts w:ascii="Calibri" w:hAnsi="Calibri"/>
                <w:color w:val="000000"/>
                <w:sz w:val="16"/>
                <w:szCs w:val="16"/>
              </w:rPr>
              <w:t>Chilton, Bradley S...[et.al.,]</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The public administration profession</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172.2</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P 92</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Johnson, Matthew</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Archaeological theory</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930.1</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J 51 A3</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Lullo, Sheri A.</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The art and archaeology of bodily adornment</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391.0096</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A 78</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Young, Ruth</w:t>
            </w:r>
          </w:p>
        </w:tc>
        <w:tc>
          <w:tcPr>
            <w:tcW w:w="2292" w:type="pct"/>
            <w:vAlign w:val="bottom"/>
          </w:tcPr>
          <w:p w:rsidR="00C93B9B" w:rsidRDefault="00C93B9B">
            <w:pPr>
              <w:rPr>
                <w:rFonts w:ascii="Calibri" w:hAnsi="Calibri"/>
                <w:color w:val="000000"/>
                <w:sz w:val="22"/>
                <w:szCs w:val="22"/>
              </w:rPr>
            </w:pPr>
            <w:r w:rsidRPr="00C93B9B">
              <w:rPr>
                <w:rFonts w:ascii="Calibri" w:hAnsi="Calibri"/>
                <w:color w:val="000000"/>
                <w:sz w:val="18"/>
                <w:szCs w:val="18"/>
              </w:rPr>
              <w:t>Historical archaeology and heritage in the Middle East</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935.7</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Y 7 H</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Newson, Paul</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Post conflict archaeology and cultural heritage</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355.4709</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P 69</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Farhat Hasan</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State and locality in Mughal India</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320.8095</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F 16 S</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Howarth, Toby M.</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The twelver Shi a as a Muslim minority in India</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297.8211</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H 85 T</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Khan, Hasan Ali</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Constructing Islam on the Indus</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297.48</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K 55 C</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Ahmad, Feroz</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The making of modern Turkey</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956.102</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A 25 M</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Rubin, Barry</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Political parties in Turkey</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324.2561</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P 66</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Aras, Bulent</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Turkey the Arab spring and beyond</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909.0975</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T 87</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Cagaptay, Soner</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The new Sultan</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956.015</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C 11 N</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Jackson, Peter</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The Delhi Sultanate</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954.5602</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J 13 D</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Macionis, John J.</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Sociology</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301</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M 15 S16</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Chau, Pao C.</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Process control</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660.2815</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C 32 P</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Karim, Ghazi A.</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Fuels energy and the environment</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621.042</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K 12 F</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Devito, Joseph A.</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Human communication</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302.2</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D 38 H13</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Kellar, Stacey Plichta</w:t>
            </w:r>
          </w:p>
        </w:tc>
        <w:tc>
          <w:tcPr>
            <w:tcW w:w="2292" w:type="pct"/>
            <w:vAlign w:val="bottom"/>
          </w:tcPr>
          <w:p w:rsidR="00C93B9B" w:rsidRDefault="00C93B9B">
            <w:pPr>
              <w:rPr>
                <w:rFonts w:ascii="Calibri" w:hAnsi="Calibri"/>
                <w:color w:val="000000"/>
                <w:sz w:val="22"/>
                <w:szCs w:val="22"/>
              </w:rPr>
            </w:pPr>
            <w:r w:rsidRPr="00C93B9B">
              <w:rPr>
                <w:rFonts w:ascii="Calibri" w:hAnsi="Calibri"/>
                <w:color w:val="000000"/>
                <w:sz w:val="18"/>
                <w:szCs w:val="18"/>
              </w:rPr>
              <w:t>Munro s statistical methods for health care research</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610.727</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K 24 M6</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Haberman, S.</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Actuarial models for disability insurance</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368.382</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H 11 A</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Bluhm, Christian</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Introduction to credit risk modeling</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658.155</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B 63 I2</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sidRPr="00C93B9B">
              <w:rPr>
                <w:rFonts w:ascii="Calibri" w:hAnsi="Calibri"/>
                <w:color w:val="000000"/>
                <w:sz w:val="18"/>
                <w:szCs w:val="18"/>
              </w:rPr>
              <w:t>Booth, Philip...[et.al.,]</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Modern actuarial theory and practice</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368.01</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M 69 b2</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Asteriou, Dimitrios</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Applied econometrics</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330.18</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A 84 A3</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Migon, Helio S.</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Statistical inference</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519.5</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M 60 S2</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Chatfield, Chris</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The analysis of time series</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519.55</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C 32 A7</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sidRPr="00C93B9B">
              <w:rPr>
                <w:rFonts w:ascii="Calibri" w:hAnsi="Calibri"/>
                <w:color w:val="000000"/>
                <w:sz w:val="18"/>
                <w:szCs w:val="18"/>
              </w:rPr>
              <w:t>Chung, Christopher A.</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Simulation modeling handbook</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3.3</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C 37 S</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Heath, David</w:t>
            </w:r>
          </w:p>
        </w:tc>
        <w:tc>
          <w:tcPr>
            <w:tcW w:w="2292" w:type="pct"/>
            <w:vAlign w:val="bottom"/>
          </w:tcPr>
          <w:p w:rsidR="00C93B9B" w:rsidRDefault="00C93B9B">
            <w:pPr>
              <w:rPr>
                <w:rFonts w:ascii="Calibri" w:hAnsi="Calibri"/>
                <w:color w:val="000000"/>
                <w:sz w:val="22"/>
                <w:szCs w:val="22"/>
              </w:rPr>
            </w:pPr>
            <w:r w:rsidRPr="00C93B9B">
              <w:rPr>
                <w:rFonts w:ascii="Calibri" w:hAnsi="Calibri"/>
                <w:color w:val="000000"/>
                <w:sz w:val="16"/>
                <w:szCs w:val="16"/>
              </w:rPr>
              <w:t>An introduction to experimental design and statistics for biology</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574.0152</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H 48 I</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Fraser, Cynthia</w:t>
            </w:r>
          </w:p>
        </w:tc>
        <w:tc>
          <w:tcPr>
            <w:tcW w:w="2292" w:type="pct"/>
            <w:vAlign w:val="bottom"/>
          </w:tcPr>
          <w:p w:rsidR="00C93B9B" w:rsidRDefault="00C93B9B">
            <w:pPr>
              <w:rPr>
                <w:rFonts w:ascii="Calibri" w:hAnsi="Calibri"/>
                <w:color w:val="000000"/>
                <w:sz w:val="22"/>
                <w:szCs w:val="22"/>
              </w:rPr>
            </w:pPr>
            <w:r w:rsidRPr="00C93B9B">
              <w:rPr>
                <w:rFonts w:ascii="Calibri" w:hAnsi="Calibri"/>
                <w:color w:val="000000"/>
                <w:sz w:val="14"/>
                <w:szCs w:val="14"/>
              </w:rPr>
              <w:t>Business statistics for competitive advantage with Excel 2019 and JMP</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519.5</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F 83 B</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Prado, Raquel</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Time series</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519.55</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P 74 T</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Qiu, Peihua</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Introdcution to statistical process control</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658.5</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Q 1 I</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Salkind, Neil J.</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Excel statistics</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5.54</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S 12 E3</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Jones, Peter W.</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Stochastic processes</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519.23</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J 57 S3</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Brown, Donald R.</w:t>
            </w:r>
          </w:p>
        </w:tc>
        <w:tc>
          <w:tcPr>
            <w:tcW w:w="2292" w:type="pct"/>
            <w:vAlign w:val="bottom"/>
          </w:tcPr>
          <w:p w:rsidR="00C93B9B" w:rsidRDefault="00C93B9B">
            <w:pPr>
              <w:rPr>
                <w:rFonts w:ascii="Calibri" w:hAnsi="Calibri"/>
                <w:color w:val="000000"/>
                <w:sz w:val="22"/>
                <w:szCs w:val="22"/>
              </w:rPr>
            </w:pPr>
            <w:r w:rsidRPr="00C93B9B">
              <w:rPr>
                <w:rFonts w:ascii="Calibri" w:hAnsi="Calibri"/>
                <w:color w:val="000000"/>
                <w:sz w:val="16"/>
                <w:szCs w:val="16"/>
              </w:rPr>
              <w:t>An experiential approach to organization development</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658.4</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B 89 E8</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Rao, P. Subba</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Business communication</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658.45</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R 19 B</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Jha, Raghbendra</w:t>
            </w:r>
          </w:p>
        </w:tc>
        <w:tc>
          <w:tcPr>
            <w:tcW w:w="2292" w:type="pct"/>
            <w:vAlign w:val="bottom"/>
          </w:tcPr>
          <w:p w:rsidR="00C93B9B" w:rsidRDefault="00C93B9B">
            <w:pPr>
              <w:rPr>
                <w:rFonts w:ascii="Calibri" w:hAnsi="Calibri"/>
                <w:color w:val="000000"/>
                <w:sz w:val="22"/>
                <w:szCs w:val="22"/>
              </w:rPr>
            </w:pPr>
            <w:r w:rsidRPr="00C93B9B">
              <w:rPr>
                <w:rFonts w:ascii="Calibri" w:hAnsi="Calibri"/>
                <w:color w:val="000000"/>
                <w:sz w:val="20"/>
                <w:szCs w:val="20"/>
              </w:rPr>
              <w:t>Contemporary macroeconomic theory and policy</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339</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J 47 C2</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Miskin, Frederic S.</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Macroeconomics</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339</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M 66 M2</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Robbins, Stephen P.</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Management</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658</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R 56 M14</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sidRPr="00C93B9B">
              <w:rPr>
                <w:rFonts w:ascii="Calibri" w:hAnsi="Calibri"/>
                <w:color w:val="000000"/>
                <w:sz w:val="18"/>
                <w:szCs w:val="18"/>
              </w:rPr>
              <w:t>Krajewski, Lee J...[ed.al.,]</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Operations management</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658.5</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O 51 K12</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Keller, Gerald</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Statistics</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658.4</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K 24 S11</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sidRPr="00C93B9B">
              <w:rPr>
                <w:rFonts w:ascii="Calibri" w:hAnsi="Calibri"/>
                <w:color w:val="000000"/>
                <w:sz w:val="16"/>
                <w:szCs w:val="16"/>
              </w:rPr>
              <w:t>Besterfield, Dale H...[ed.al.,]</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Total quality management</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658.562</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B 50 T5</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Sharma, Ekta</w:t>
            </w:r>
          </w:p>
        </w:tc>
        <w:tc>
          <w:tcPr>
            <w:tcW w:w="2292" w:type="pct"/>
            <w:vAlign w:val="bottom"/>
          </w:tcPr>
          <w:p w:rsidR="00C93B9B" w:rsidRDefault="00C93B9B">
            <w:pPr>
              <w:rPr>
                <w:rFonts w:ascii="Calibri" w:hAnsi="Calibri"/>
                <w:color w:val="000000"/>
                <w:sz w:val="22"/>
                <w:szCs w:val="22"/>
              </w:rPr>
            </w:pPr>
            <w:r w:rsidRPr="00C93B9B">
              <w:rPr>
                <w:rFonts w:ascii="Calibri" w:hAnsi="Calibri"/>
                <w:color w:val="000000"/>
                <w:sz w:val="18"/>
                <w:szCs w:val="18"/>
              </w:rPr>
              <w:t>Strategic human resource management and development</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658.3</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S 33 S</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Robbins, Stephen P.</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Training in interpersonal skills</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658.302</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R 58 T6</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Schiffman, Leon G.</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Consumer behavior</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658.3</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S 19 C12</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Smith, Bonnie G.</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Women s studies</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305.4</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S 53 W2</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Bates, Elizabeth A.</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Intimate partner violence</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362.8292</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I 5</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Kreuzer, Michael P.</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Drones and the future of air warfare</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358.4</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K 96 D</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Reed, Richard</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Real estate and GIS</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333.3303</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R 26</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Lunetta, Ross S.</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Remote sensing and GIS accuracy assessment</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621.3678</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R 36</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Downing, Lisa</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After foucault</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306.09</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A 23</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Clarke, Robert</w:t>
            </w:r>
          </w:p>
        </w:tc>
        <w:tc>
          <w:tcPr>
            <w:tcW w:w="2292" w:type="pct"/>
            <w:vAlign w:val="bottom"/>
          </w:tcPr>
          <w:p w:rsidR="00C93B9B" w:rsidRDefault="00C93B9B">
            <w:pPr>
              <w:rPr>
                <w:rFonts w:ascii="Calibri" w:hAnsi="Calibri"/>
                <w:color w:val="000000"/>
                <w:sz w:val="22"/>
                <w:szCs w:val="22"/>
              </w:rPr>
            </w:pPr>
            <w:r w:rsidRPr="00C93B9B">
              <w:rPr>
                <w:rFonts w:ascii="Calibri" w:hAnsi="Calibri"/>
                <w:color w:val="000000"/>
                <w:sz w:val="18"/>
                <w:szCs w:val="18"/>
              </w:rPr>
              <w:t>The Cambridge companion to postcolonial travel writing</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809.9333</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C 14</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Jacquemet, Nicolas</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Experimental economics</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330.072</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J 17 E</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Edwards, Martin S.</w:t>
            </w:r>
          </w:p>
        </w:tc>
        <w:tc>
          <w:tcPr>
            <w:tcW w:w="2292" w:type="pct"/>
            <w:vAlign w:val="bottom"/>
          </w:tcPr>
          <w:p w:rsidR="00C93B9B" w:rsidRDefault="00C93B9B">
            <w:pPr>
              <w:rPr>
                <w:rFonts w:ascii="Calibri" w:hAnsi="Calibri"/>
                <w:color w:val="000000"/>
                <w:sz w:val="22"/>
                <w:szCs w:val="22"/>
              </w:rPr>
            </w:pPr>
            <w:r w:rsidRPr="00C93B9B">
              <w:rPr>
                <w:rFonts w:ascii="Calibri" w:hAnsi="Calibri"/>
                <w:color w:val="000000"/>
                <w:sz w:val="16"/>
                <w:szCs w:val="16"/>
              </w:rPr>
              <w:t>The IMF the WTO and the politics of economics surveillance</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332.152</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E 37 I</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Estudillo, Jonna P.</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Moving out of poverty</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339.461</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E 80 M</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Corr, Philip</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Behavioral economics</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330.19</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C 62 B</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Greig, Michael J.</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International conflict management</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327.17</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G 80 I</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Romney, Marshall B.</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Accounting information systems</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657.0285</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R 80 A14</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Mishkin, Frederic S.</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Financial markets and institutions</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332.1</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M 66 F9</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sidRPr="00C93B9B">
              <w:rPr>
                <w:rFonts w:ascii="Calibri" w:hAnsi="Calibri"/>
                <w:color w:val="000000"/>
                <w:sz w:val="18"/>
                <w:szCs w:val="18"/>
              </w:rPr>
              <w:t>Dekeseredy, Walter S.</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Contemporary critical criminology</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364</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D 32 C</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Vogel, Mary E.</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Crime inequality and the state</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364</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C 73</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Gutman, Roy</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Crimes of war</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341.69</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C 73 g2</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Doak, Jonathan</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Criminal evidence in context</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345.4206</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D 48 C2</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Vito, Gennaro F.</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Criminology</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364</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V 85 C2</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Joyce, Peter</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Criminology and criminal justice</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364</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J 81 C2</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Beccaria, Cesare</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On crimes and punishments</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364.6</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B 38 O5</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Denzin, Norman K.</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Qualitative inquiry in the public sphere</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378.0072</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Q 1</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sidRPr="00C93B9B">
              <w:rPr>
                <w:rFonts w:ascii="Calibri" w:hAnsi="Calibri"/>
                <w:color w:val="000000"/>
                <w:sz w:val="18"/>
                <w:szCs w:val="18"/>
              </w:rPr>
              <w:t>Mandal, Bindeshwari Pd.</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Introduction to human sociology</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323</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I 5</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Palmer, Sharon Duca</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Social work and geriatric services</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362.6</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P 14 S</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Zondervan, Edwin</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A numerical primer for the chemical engineer</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660.0151</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Z 9 N2</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Muneer, Tariq</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Heat transfar</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621.4022</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M 88 H</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sidRPr="00C93B9B">
              <w:rPr>
                <w:rFonts w:ascii="Calibri" w:hAnsi="Calibri"/>
                <w:color w:val="000000"/>
                <w:sz w:val="16"/>
                <w:szCs w:val="16"/>
              </w:rPr>
              <w:t>Martin, Mariano Martin</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Introduction to software for chemical engineers</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660.0285</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I 5 m2</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Tosun, Ismail</w:t>
            </w:r>
          </w:p>
        </w:tc>
        <w:tc>
          <w:tcPr>
            <w:tcW w:w="2292" w:type="pct"/>
            <w:vAlign w:val="bottom"/>
          </w:tcPr>
          <w:p w:rsidR="00C93B9B" w:rsidRDefault="00C93B9B">
            <w:pPr>
              <w:rPr>
                <w:rFonts w:ascii="Calibri" w:hAnsi="Calibri"/>
                <w:color w:val="000000"/>
                <w:sz w:val="22"/>
                <w:szCs w:val="22"/>
              </w:rPr>
            </w:pPr>
            <w:r w:rsidRPr="00C93B9B">
              <w:rPr>
                <w:rFonts w:ascii="Calibri" w:hAnsi="Calibri"/>
                <w:color w:val="000000"/>
                <w:sz w:val="16"/>
                <w:szCs w:val="16"/>
              </w:rPr>
              <w:t>Fundamental mass transfer concepts in engineering applications</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660.2842</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T 63 F</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Dirlik, Arif</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The postcolonial aura</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306</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D 46 P</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Sebe, Berny</w:t>
            </w:r>
          </w:p>
        </w:tc>
        <w:tc>
          <w:tcPr>
            <w:tcW w:w="2292" w:type="pct"/>
            <w:vAlign w:val="bottom"/>
          </w:tcPr>
          <w:p w:rsidR="00C93B9B" w:rsidRDefault="00C93B9B">
            <w:pPr>
              <w:rPr>
                <w:rFonts w:ascii="Calibri" w:hAnsi="Calibri"/>
                <w:color w:val="000000"/>
                <w:sz w:val="22"/>
                <w:szCs w:val="22"/>
              </w:rPr>
            </w:pPr>
            <w:r>
              <w:rPr>
                <w:rFonts w:ascii="Calibri" w:hAnsi="Calibri"/>
                <w:color w:val="000000"/>
                <w:sz w:val="22"/>
                <w:szCs w:val="22"/>
              </w:rPr>
              <w:t>Decolonising Europe?</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325.34</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D 30</w:t>
            </w:r>
          </w:p>
        </w:tc>
      </w:tr>
      <w:tr w:rsidR="00C93B9B" w:rsidRPr="00D70C7C" w:rsidTr="0019597D">
        <w:trPr>
          <w:trHeight w:val="288"/>
          <w:jc w:val="right"/>
        </w:trPr>
        <w:tc>
          <w:tcPr>
            <w:tcW w:w="392" w:type="pct"/>
            <w:vAlign w:val="center"/>
          </w:tcPr>
          <w:p w:rsidR="00C93B9B" w:rsidRPr="00D70C7C" w:rsidRDefault="00C93B9B" w:rsidP="00880801">
            <w:pPr>
              <w:numPr>
                <w:ilvl w:val="0"/>
                <w:numId w:val="20"/>
              </w:numPr>
              <w:tabs>
                <w:tab w:val="clear" w:pos="720"/>
                <w:tab w:val="num" w:pos="442"/>
              </w:tabs>
              <w:ind w:left="442"/>
              <w:jc w:val="center"/>
              <w:rPr>
                <w:rFonts w:ascii="Arial" w:hAnsi="Arial" w:cs="Arial"/>
              </w:rPr>
            </w:pPr>
          </w:p>
        </w:tc>
        <w:tc>
          <w:tcPr>
            <w:tcW w:w="1058" w:type="pct"/>
            <w:vAlign w:val="bottom"/>
          </w:tcPr>
          <w:p w:rsidR="00C93B9B" w:rsidRDefault="00C93B9B">
            <w:pPr>
              <w:rPr>
                <w:rFonts w:ascii="Calibri" w:hAnsi="Calibri"/>
                <w:color w:val="000000"/>
                <w:sz w:val="22"/>
                <w:szCs w:val="22"/>
              </w:rPr>
            </w:pPr>
            <w:r>
              <w:rPr>
                <w:rFonts w:ascii="Calibri" w:hAnsi="Calibri"/>
                <w:color w:val="000000"/>
                <w:sz w:val="22"/>
                <w:szCs w:val="22"/>
              </w:rPr>
              <w:t>Saira Afzal</w:t>
            </w:r>
          </w:p>
        </w:tc>
        <w:tc>
          <w:tcPr>
            <w:tcW w:w="2292" w:type="pct"/>
            <w:vAlign w:val="bottom"/>
          </w:tcPr>
          <w:p w:rsidR="00C93B9B" w:rsidRDefault="00C93B9B">
            <w:pPr>
              <w:rPr>
                <w:rFonts w:ascii="Calibri" w:hAnsi="Calibri"/>
                <w:color w:val="000000"/>
                <w:sz w:val="22"/>
                <w:szCs w:val="22"/>
              </w:rPr>
            </w:pPr>
            <w:r w:rsidRPr="00C93B9B">
              <w:rPr>
                <w:rFonts w:ascii="Calibri" w:hAnsi="Calibri"/>
                <w:color w:val="000000"/>
                <w:sz w:val="20"/>
                <w:szCs w:val="20"/>
              </w:rPr>
              <w:t>Textbook of community medicine and public health</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362.1</w:t>
            </w:r>
          </w:p>
        </w:tc>
        <w:tc>
          <w:tcPr>
            <w:tcW w:w="629" w:type="pct"/>
            <w:vAlign w:val="bottom"/>
          </w:tcPr>
          <w:p w:rsidR="00C93B9B" w:rsidRDefault="00C93B9B">
            <w:pPr>
              <w:rPr>
                <w:rFonts w:ascii="Calibri" w:hAnsi="Calibri"/>
                <w:color w:val="000000"/>
                <w:sz w:val="22"/>
                <w:szCs w:val="22"/>
              </w:rPr>
            </w:pPr>
            <w:r>
              <w:rPr>
                <w:rFonts w:ascii="Calibri" w:hAnsi="Calibri"/>
                <w:color w:val="000000"/>
                <w:sz w:val="22"/>
                <w:szCs w:val="22"/>
              </w:rPr>
              <w:t>T 30</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bookmarkStart w:id="0" w:name="_GoBack"/>
      <w:bookmarkEnd w:id="0"/>
    </w:p>
    <w:sectPr w:rsidR="007B2B49" w:rsidSect="001B56CD">
      <w:headerReference w:type="even" r:id="rId44"/>
      <w:headerReference w:type="default" r:id="rId45"/>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24C" w:rsidRDefault="0094624C">
      <w:r>
        <w:separator/>
      </w:r>
    </w:p>
  </w:endnote>
  <w:endnote w:type="continuationSeparator" w:id="0">
    <w:p w:rsidR="0094624C" w:rsidRDefault="0094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24C" w:rsidRDefault="0094624C">
      <w:r>
        <w:separator/>
      </w:r>
    </w:p>
  </w:footnote>
  <w:footnote w:type="continuationSeparator" w:id="0">
    <w:p w:rsidR="0094624C" w:rsidRDefault="00946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24C" w:rsidRDefault="0094624C"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624C" w:rsidRDefault="0094624C"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24C" w:rsidRDefault="0094624C"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7EEC">
      <w:rPr>
        <w:rStyle w:val="PageNumber"/>
        <w:noProof/>
      </w:rPr>
      <w:t>24</w:t>
    </w:r>
    <w:r>
      <w:rPr>
        <w:rStyle w:val="PageNumber"/>
      </w:rPr>
      <w:fldChar w:fldCharType="end"/>
    </w:r>
  </w:p>
  <w:p w:rsidR="0094624C" w:rsidRPr="0089180C" w:rsidRDefault="0094624C"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94624C" w:rsidRDefault="009462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15E6"/>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701"/>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5AE"/>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4F1"/>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41C"/>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698"/>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148"/>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7CB"/>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1024"/>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4FDF"/>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0D41"/>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1E"/>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24C"/>
    <w:rsid w:val="00946973"/>
    <w:rsid w:val="00946AF4"/>
    <w:rsid w:val="00947012"/>
    <w:rsid w:val="00947DA4"/>
    <w:rsid w:val="009500A6"/>
    <w:rsid w:val="009502C1"/>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5CA8"/>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B9B"/>
    <w:rsid w:val="00C93D0D"/>
    <w:rsid w:val="00C93F8D"/>
    <w:rsid w:val="00C94890"/>
    <w:rsid w:val="00C94CDF"/>
    <w:rsid w:val="00C9554B"/>
    <w:rsid w:val="00C96652"/>
    <w:rsid w:val="00C96E7E"/>
    <w:rsid w:val="00C972BB"/>
    <w:rsid w:val="00C9732E"/>
    <w:rsid w:val="00C9791D"/>
    <w:rsid w:val="00CA0114"/>
    <w:rsid w:val="00CA047F"/>
    <w:rsid w:val="00CA17BB"/>
    <w:rsid w:val="00CA1CF7"/>
    <w:rsid w:val="00CA24CD"/>
    <w:rsid w:val="00CA2AC4"/>
    <w:rsid w:val="00CA37D7"/>
    <w:rsid w:val="00CA4B23"/>
    <w:rsid w:val="00CA523D"/>
    <w:rsid w:val="00CA5B9C"/>
    <w:rsid w:val="00CA63B7"/>
    <w:rsid w:val="00CA6C0B"/>
    <w:rsid w:val="00CA7399"/>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2E1"/>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57EEC"/>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92D"/>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6D0"/>
    <w:rsid w:val="00F1271C"/>
    <w:rsid w:val="00F12E4B"/>
    <w:rsid w:val="00F12EC9"/>
    <w:rsid w:val="00F134BA"/>
    <w:rsid w:val="00F136B6"/>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7DB"/>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3566"/>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2BE6"/>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B27"/>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uiPriority w:val="99"/>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uiPriority w:val="99"/>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uiPriority w:val="99"/>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uiPriority w:val="99"/>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site\PUL_site\e-journals.htm" TargetMode="External"/><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27</Pages>
  <Words>13297</Words>
  <Characters>75797</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88917</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Asif</cp:lastModifiedBy>
  <cp:revision>6</cp:revision>
  <cp:lastPrinted>2020-12-07T07:44:00Z</cp:lastPrinted>
  <dcterms:created xsi:type="dcterms:W3CDTF">2020-12-07T07:35:00Z</dcterms:created>
  <dcterms:modified xsi:type="dcterms:W3CDTF">2020-12-07T08:16:00Z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